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5A4EC" w14:textId="77777777" w:rsidR="00EA1DD7" w:rsidRPr="003845A1" w:rsidRDefault="00EA1DD7" w:rsidP="002A7835">
      <w:pPr>
        <w:suppressAutoHyphens/>
        <w:jc w:val="center"/>
        <w:rPr>
          <w:rFonts w:ascii="Times New Roman" w:hAnsi="Times New Roman"/>
          <w:spacing w:val="-2"/>
          <w:sz w:val="20"/>
        </w:rPr>
      </w:pPr>
    </w:p>
    <w:p w14:paraId="2EC6A79B" w14:textId="77777777" w:rsidR="00EA1DD7" w:rsidRPr="003845A1" w:rsidRDefault="00EA1DD7" w:rsidP="002A7835">
      <w:pPr>
        <w:suppressAutoHyphens/>
        <w:jc w:val="center"/>
        <w:rPr>
          <w:rFonts w:ascii="Times New Roman" w:hAnsi="Times New Roman"/>
          <w:spacing w:val="-2"/>
          <w:sz w:val="20"/>
        </w:rPr>
      </w:pPr>
    </w:p>
    <w:p w14:paraId="4A08D8EA" w14:textId="77777777" w:rsidR="00EA1DD7" w:rsidRPr="003845A1" w:rsidRDefault="00EA1DD7" w:rsidP="002A7835">
      <w:pPr>
        <w:suppressAutoHyphens/>
        <w:jc w:val="center"/>
        <w:rPr>
          <w:rFonts w:ascii="Times New Roman" w:hAnsi="Times New Roman"/>
          <w:spacing w:val="-2"/>
          <w:sz w:val="20"/>
        </w:rPr>
      </w:pPr>
    </w:p>
    <w:p w14:paraId="680E7843" w14:textId="77777777" w:rsidR="00EA1DD7" w:rsidRPr="003845A1" w:rsidRDefault="00EA1DD7" w:rsidP="002A7835">
      <w:pPr>
        <w:suppressAutoHyphens/>
        <w:jc w:val="center"/>
        <w:rPr>
          <w:rFonts w:ascii="Times New Roman" w:hAnsi="Times New Roman"/>
          <w:spacing w:val="-2"/>
          <w:sz w:val="20"/>
        </w:rPr>
      </w:pPr>
    </w:p>
    <w:p w14:paraId="5451C145" w14:textId="31CD3F16" w:rsidR="006658CA" w:rsidRPr="003845A1" w:rsidRDefault="002A7835" w:rsidP="002A7835">
      <w:pPr>
        <w:suppressAutoHyphens/>
        <w:jc w:val="center"/>
        <w:rPr>
          <w:rFonts w:ascii="Times New Roman" w:hAnsi="Times New Roman"/>
          <w:spacing w:val="-2"/>
          <w:sz w:val="20"/>
        </w:rPr>
      </w:pPr>
      <w:r w:rsidRPr="003845A1">
        <w:rPr>
          <w:rFonts w:ascii="Times New Roman" w:hAnsi="Times New Roman"/>
          <w:spacing w:val="-2"/>
          <w:sz w:val="20"/>
        </w:rPr>
        <w:t>Northern</w:t>
      </w:r>
      <w:r w:rsidR="006658CA" w:rsidRPr="003845A1">
        <w:rPr>
          <w:rFonts w:ascii="Times New Roman" w:hAnsi="Times New Roman"/>
          <w:spacing w:val="-2"/>
          <w:sz w:val="20"/>
        </w:rPr>
        <w:t xml:space="preserve"> California Conference</w:t>
      </w:r>
      <w:r w:rsidR="00223780" w:rsidRPr="003845A1">
        <w:rPr>
          <w:rFonts w:ascii="Times New Roman" w:hAnsi="Times New Roman"/>
          <w:spacing w:val="-2"/>
          <w:sz w:val="20"/>
        </w:rPr>
        <w:t xml:space="preserve"> of Seventh-day Adventist</w:t>
      </w:r>
      <w:r w:rsidR="00486936">
        <w:rPr>
          <w:rFonts w:ascii="Times New Roman" w:hAnsi="Times New Roman"/>
          <w:spacing w:val="-2"/>
          <w:sz w:val="20"/>
        </w:rPr>
        <w:t>s</w:t>
      </w:r>
    </w:p>
    <w:p w14:paraId="5F7046B6" w14:textId="04403067" w:rsidR="006658CA" w:rsidRPr="003845A1" w:rsidRDefault="002A7835" w:rsidP="002A7835">
      <w:pPr>
        <w:suppressAutoHyphens/>
        <w:jc w:val="center"/>
        <w:rPr>
          <w:rFonts w:ascii="Times New Roman" w:hAnsi="Times New Roman"/>
          <w:b/>
          <w:spacing w:val="-2"/>
          <w:sz w:val="20"/>
        </w:rPr>
      </w:pPr>
      <w:r w:rsidRPr="003845A1">
        <w:rPr>
          <w:rFonts w:ascii="Times New Roman" w:hAnsi="Times New Roman"/>
          <w:b/>
          <w:spacing w:val="-2"/>
          <w:sz w:val="20"/>
        </w:rPr>
        <w:t>Job Description</w:t>
      </w:r>
    </w:p>
    <w:p w14:paraId="0FD31C36" w14:textId="77777777" w:rsidR="002A7835" w:rsidRPr="003845A1" w:rsidRDefault="002A7835" w:rsidP="002A7835">
      <w:pPr>
        <w:suppressAutoHyphens/>
        <w:jc w:val="center"/>
        <w:rPr>
          <w:rFonts w:ascii="Times New Roman" w:hAnsi="Times New Roman"/>
          <w:spacing w:val="-2"/>
          <w:sz w:val="20"/>
        </w:rPr>
      </w:pPr>
    </w:p>
    <w:p w14:paraId="05AF6FEF" w14:textId="77777777" w:rsidR="002A7835" w:rsidRPr="003845A1" w:rsidRDefault="002A7835" w:rsidP="002A7835">
      <w:pPr>
        <w:suppressAutoHyphens/>
        <w:rPr>
          <w:rFonts w:ascii="Times New Roman" w:hAnsi="Times New Roman"/>
          <w:spacing w:val="-2"/>
          <w:sz w:val="20"/>
        </w:rPr>
        <w:sectPr w:rsidR="002A7835" w:rsidRPr="003845A1" w:rsidSect="00AF4B71">
          <w:headerReference w:type="default" r:id="rId7"/>
          <w:endnotePr>
            <w:numFmt w:val="decimal"/>
          </w:endnotePr>
          <w:pgSz w:w="12240" w:h="15840"/>
          <w:pgMar w:top="1440" w:right="1440" w:bottom="1440" w:left="1440" w:header="720" w:footer="1440" w:gutter="0"/>
          <w:pgNumType w:start="1"/>
          <w:cols w:space="720"/>
          <w:noEndnote/>
          <w:docGrid w:linePitch="326"/>
        </w:sectPr>
      </w:pPr>
    </w:p>
    <w:p w14:paraId="3B46056B" w14:textId="4EF99064" w:rsidR="00712FC5" w:rsidRPr="003845A1" w:rsidRDefault="00712FC5" w:rsidP="00712FC5">
      <w:pPr>
        <w:suppressAutoHyphens/>
        <w:ind w:left="1530" w:hanging="1530"/>
        <w:rPr>
          <w:rFonts w:ascii="Times New Roman" w:hAnsi="Times New Roman"/>
          <w:spacing w:val="-2"/>
          <w:sz w:val="20"/>
        </w:rPr>
      </w:pPr>
      <w:r w:rsidRPr="003845A1">
        <w:rPr>
          <w:rFonts w:ascii="Times New Roman" w:hAnsi="Times New Roman"/>
          <w:b/>
          <w:spacing w:val="-2"/>
          <w:sz w:val="20"/>
        </w:rPr>
        <w:t>DATE:</w:t>
      </w:r>
      <w:r w:rsidRPr="003845A1">
        <w:rPr>
          <w:rFonts w:ascii="Times New Roman" w:hAnsi="Times New Roman"/>
          <w:spacing w:val="-2"/>
          <w:sz w:val="20"/>
        </w:rPr>
        <w:tab/>
      </w:r>
      <w:r w:rsidR="00F70F9E">
        <w:rPr>
          <w:rFonts w:ascii="Times New Roman" w:hAnsi="Times New Roman"/>
          <w:spacing w:val="-2"/>
          <w:sz w:val="20"/>
        </w:rPr>
        <w:t>June</w:t>
      </w:r>
      <w:r w:rsidR="00A50591" w:rsidRPr="003845A1">
        <w:rPr>
          <w:rFonts w:ascii="Times New Roman" w:hAnsi="Times New Roman"/>
          <w:spacing w:val="-2"/>
          <w:sz w:val="20"/>
        </w:rPr>
        <w:t xml:space="preserve"> 2024</w:t>
      </w:r>
      <w:r w:rsidRPr="003845A1">
        <w:rPr>
          <w:rFonts w:ascii="Times New Roman" w:hAnsi="Times New Roman"/>
          <w:b/>
          <w:spacing w:val="-2"/>
          <w:sz w:val="20"/>
        </w:rPr>
        <w:tab/>
      </w:r>
    </w:p>
    <w:p w14:paraId="084AB703" w14:textId="77777777" w:rsidR="00712FC5" w:rsidRPr="003845A1" w:rsidRDefault="00712FC5" w:rsidP="00712FC5">
      <w:pPr>
        <w:suppressAutoHyphens/>
        <w:ind w:left="1530" w:hanging="1530"/>
        <w:rPr>
          <w:rFonts w:ascii="Times New Roman" w:hAnsi="Times New Roman"/>
          <w:spacing w:val="-2"/>
          <w:sz w:val="20"/>
        </w:rPr>
      </w:pPr>
    </w:p>
    <w:p w14:paraId="355B991A" w14:textId="77777777" w:rsidR="00712FC5" w:rsidRPr="003845A1" w:rsidRDefault="00712FC5" w:rsidP="00712FC5">
      <w:pPr>
        <w:suppressAutoHyphens/>
        <w:ind w:left="1530" w:hanging="1530"/>
        <w:rPr>
          <w:rFonts w:ascii="Times New Roman" w:hAnsi="Times New Roman"/>
          <w:spacing w:val="-2"/>
          <w:sz w:val="20"/>
        </w:rPr>
      </w:pPr>
      <w:r w:rsidRPr="003845A1">
        <w:rPr>
          <w:rFonts w:ascii="Times New Roman" w:hAnsi="Times New Roman"/>
          <w:b/>
          <w:spacing w:val="-2"/>
          <w:sz w:val="20"/>
        </w:rPr>
        <w:t>LOCATION:</w:t>
      </w:r>
      <w:r w:rsidRPr="003845A1">
        <w:rPr>
          <w:rFonts w:ascii="Times New Roman" w:hAnsi="Times New Roman"/>
          <w:spacing w:val="-2"/>
          <w:sz w:val="20"/>
        </w:rPr>
        <w:tab/>
        <w:t>NCC Office - Administration</w:t>
      </w:r>
    </w:p>
    <w:p w14:paraId="160D37F7" w14:textId="77777777" w:rsidR="00712FC5" w:rsidRPr="003845A1" w:rsidRDefault="00712FC5" w:rsidP="00712FC5">
      <w:pPr>
        <w:suppressAutoHyphens/>
        <w:ind w:left="1530" w:hanging="1530"/>
        <w:rPr>
          <w:rFonts w:ascii="Times New Roman" w:hAnsi="Times New Roman"/>
          <w:spacing w:val="-2"/>
          <w:sz w:val="20"/>
        </w:rPr>
      </w:pPr>
    </w:p>
    <w:p w14:paraId="1428B714" w14:textId="77777777" w:rsidR="00712FC5" w:rsidRPr="003845A1" w:rsidRDefault="00712FC5" w:rsidP="00712FC5">
      <w:pPr>
        <w:suppressAutoHyphens/>
        <w:ind w:left="1530" w:hanging="1530"/>
        <w:rPr>
          <w:rFonts w:ascii="Times New Roman" w:hAnsi="Times New Roman"/>
          <w:spacing w:val="-2"/>
          <w:sz w:val="20"/>
        </w:rPr>
      </w:pPr>
      <w:r w:rsidRPr="003845A1">
        <w:rPr>
          <w:rFonts w:ascii="Times New Roman" w:hAnsi="Times New Roman"/>
          <w:b/>
          <w:spacing w:val="-2"/>
          <w:sz w:val="20"/>
        </w:rPr>
        <w:t>STATUS:</w:t>
      </w:r>
      <w:r w:rsidRPr="003845A1">
        <w:rPr>
          <w:rFonts w:ascii="Times New Roman" w:hAnsi="Times New Roman"/>
          <w:spacing w:val="-2"/>
          <w:sz w:val="20"/>
        </w:rPr>
        <w:tab/>
        <w:t>Full-time/Regular/Exempt</w:t>
      </w:r>
    </w:p>
    <w:p w14:paraId="79044484" w14:textId="77777777" w:rsidR="00712FC5" w:rsidRPr="003845A1" w:rsidRDefault="00712FC5" w:rsidP="00712FC5">
      <w:pPr>
        <w:suppressAutoHyphens/>
        <w:rPr>
          <w:rFonts w:ascii="Times New Roman" w:hAnsi="Times New Roman"/>
          <w:spacing w:val="-2"/>
          <w:sz w:val="20"/>
        </w:rPr>
      </w:pPr>
    </w:p>
    <w:p w14:paraId="33C57C62" w14:textId="390B67D2" w:rsidR="00712FC5" w:rsidRPr="003845A1" w:rsidRDefault="00712FC5" w:rsidP="00712FC5">
      <w:pPr>
        <w:suppressAutoHyphens/>
        <w:ind w:left="1530" w:hanging="1530"/>
        <w:rPr>
          <w:rFonts w:ascii="Times New Roman" w:hAnsi="Times New Roman"/>
          <w:spacing w:val="-2"/>
          <w:sz w:val="20"/>
        </w:rPr>
      </w:pPr>
      <w:r w:rsidRPr="003845A1">
        <w:rPr>
          <w:rFonts w:ascii="Times New Roman" w:hAnsi="Times New Roman"/>
          <w:b/>
          <w:spacing w:val="-2"/>
          <w:sz w:val="20"/>
        </w:rPr>
        <w:t>REPORTS TO:</w:t>
      </w:r>
      <w:r w:rsidRPr="003845A1">
        <w:rPr>
          <w:rFonts w:ascii="Times New Roman" w:hAnsi="Times New Roman"/>
          <w:spacing w:val="-2"/>
          <w:sz w:val="20"/>
        </w:rPr>
        <w:tab/>
      </w:r>
      <w:r w:rsidR="00415DAE" w:rsidRPr="003845A1">
        <w:rPr>
          <w:rFonts w:ascii="Times New Roman" w:hAnsi="Times New Roman"/>
          <w:spacing w:val="-2"/>
          <w:sz w:val="20"/>
        </w:rPr>
        <w:t>NCC Executive Secretary</w:t>
      </w:r>
    </w:p>
    <w:p w14:paraId="3A417BF7" w14:textId="77777777" w:rsidR="00712FC5" w:rsidRPr="003845A1" w:rsidRDefault="00712FC5" w:rsidP="00712FC5">
      <w:pPr>
        <w:suppressAutoHyphens/>
        <w:rPr>
          <w:rFonts w:ascii="Times New Roman" w:hAnsi="Times New Roman"/>
          <w:b/>
          <w:spacing w:val="-2"/>
          <w:sz w:val="20"/>
        </w:rPr>
      </w:pPr>
    </w:p>
    <w:p w14:paraId="7D3D8DB1" w14:textId="77777777" w:rsidR="00712FC5" w:rsidRPr="003845A1" w:rsidRDefault="00712FC5" w:rsidP="00712FC5">
      <w:pPr>
        <w:suppressAutoHyphens/>
        <w:rPr>
          <w:rFonts w:ascii="Times New Roman" w:hAnsi="Times New Roman"/>
          <w:b/>
          <w:spacing w:val="-2"/>
          <w:sz w:val="20"/>
        </w:rPr>
      </w:pPr>
    </w:p>
    <w:p w14:paraId="3D71ACC6" w14:textId="77777777" w:rsidR="00712FC5" w:rsidRPr="003845A1" w:rsidRDefault="00712FC5" w:rsidP="00712FC5">
      <w:pPr>
        <w:suppressAutoHyphens/>
        <w:ind w:left="1440" w:hanging="1440"/>
        <w:rPr>
          <w:rFonts w:ascii="Times New Roman" w:hAnsi="Times New Roman"/>
          <w:spacing w:val="-2"/>
          <w:sz w:val="20"/>
        </w:rPr>
      </w:pPr>
      <w:r w:rsidRPr="003845A1">
        <w:rPr>
          <w:rFonts w:ascii="Times New Roman" w:hAnsi="Times New Roman"/>
          <w:b/>
          <w:spacing w:val="-2"/>
          <w:sz w:val="20"/>
        </w:rPr>
        <w:t>Title:</w:t>
      </w:r>
      <w:r w:rsidRPr="003845A1">
        <w:rPr>
          <w:rFonts w:ascii="Times New Roman" w:hAnsi="Times New Roman"/>
          <w:spacing w:val="-2"/>
          <w:sz w:val="20"/>
        </w:rPr>
        <w:tab/>
        <w:t>Director of Human Resources</w:t>
      </w:r>
    </w:p>
    <w:p w14:paraId="4CFDE9F1" w14:textId="77777777" w:rsidR="00712FC5" w:rsidRPr="003845A1" w:rsidRDefault="00712FC5" w:rsidP="00712FC5">
      <w:pPr>
        <w:suppressAutoHyphens/>
        <w:ind w:left="1530" w:hanging="1530"/>
        <w:rPr>
          <w:rFonts w:ascii="Times New Roman" w:hAnsi="Times New Roman"/>
          <w:b/>
          <w:spacing w:val="-2"/>
          <w:sz w:val="20"/>
        </w:rPr>
      </w:pPr>
    </w:p>
    <w:p w14:paraId="44049D5D" w14:textId="01BF4322" w:rsidR="00712FC5" w:rsidRPr="003845A1" w:rsidRDefault="00712FC5" w:rsidP="00F70F9E">
      <w:pPr>
        <w:suppressAutoHyphens/>
        <w:ind w:left="1530" w:hanging="1530"/>
        <w:rPr>
          <w:rFonts w:ascii="Times New Roman" w:hAnsi="Times New Roman"/>
          <w:b/>
          <w:spacing w:val="-2"/>
          <w:sz w:val="20"/>
        </w:rPr>
      </w:pPr>
      <w:r w:rsidRPr="003845A1">
        <w:rPr>
          <w:rFonts w:ascii="Times New Roman" w:hAnsi="Times New Roman"/>
          <w:b/>
          <w:spacing w:val="-2"/>
          <w:sz w:val="20"/>
        </w:rPr>
        <w:t>Wage/Salary:</w:t>
      </w:r>
      <w:r w:rsidRPr="003845A1">
        <w:rPr>
          <w:rFonts w:ascii="Times New Roman" w:hAnsi="Times New Roman"/>
          <w:b/>
          <w:spacing w:val="-2"/>
          <w:sz w:val="20"/>
        </w:rPr>
        <w:tab/>
      </w:r>
      <w:r w:rsidRPr="003845A1">
        <w:rPr>
          <w:rFonts w:ascii="Times New Roman" w:hAnsi="Times New Roman"/>
          <w:spacing w:val="-2"/>
          <w:sz w:val="20"/>
        </w:rPr>
        <w:t>$</w:t>
      </w:r>
      <w:r w:rsidRPr="003845A1">
        <w:rPr>
          <w:rFonts w:ascii="Times New Roman" w:hAnsi="Times New Roman"/>
          <w:b/>
          <w:spacing w:val="-2"/>
          <w:sz w:val="20"/>
        </w:rPr>
        <w:t xml:space="preserve"> </w:t>
      </w:r>
      <w:r w:rsidR="00277C43" w:rsidRPr="00277C43">
        <w:rPr>
          <w:rFonts w:ascii="Times New Roman" w:hAnsi="Times New Roman"/>
          <w:bCs/>
          <w:spacing w:val="-2"/>
          <w:sz w:val="20"/>
        </w:rPr>
        <w:t>70,637-82,815</w:t>
      </w:r>
    </w:p>
    <w:p w14:paraId="0015D853" w14:textId="77777777" w:rsidR="00712FC5" w:rsidRPr="003845A1" w:rsidRDefault="00712FC5" w:rsidP="00712FC5">
      <w:pPr>
        <w:suppressAutoHyphens/>
        <w:ind w:left="1530" w:hanging="1530"/>
        <w:rPr>
          <w:rFonts w:ascii="Times New Roman" w:hAnsi="Times New Roman"/>
          <w:b/>
          <w:spacing w:val="-2"/>
          <w:sz w:val="20"/>
        </w:rPr>
      </w:pPr>
    </w:p>
    <w:p w14:paraId="61188BF7" w14:textId="4F72B7E2" w:rsidR="00712FC5" w:rsidRPr="003845A1" w:rsidRDefault="00712FC5" w:rsidP="00712FC5">
      <w:pPr>
        <w:suppressAutoHyphens/>
        <w:ind w:left="1530" w:hanging="1530"/>
        <w:rPr>
          <w:rFonts w:ascii="Times New Roman" w:hAnsi="Times New Roman"/>
          <w:spacing w:val="-2"/>
          <w:sz w:val="20"/>
        </w:rPr>
      </w:pPr>
      <w:r w:rsidRPr="003845A1">
        <w:rPr>
          <w:rFonts w:ascii="Times New Roman" w:hAnsi="Times New Roman"/>
          <w:b/>
          <w:spacing w:val="-2"/>
          <w:sz w:val="20"/>
        </w:rPr>
        <w:t>ERI Category:</w:t>
      </w:r>
      <w:r w:rsidRPr="003845A1">
        <w:rPr>
          <w:rFonts w:ascii="Times New Roman" w:hAnsi="Times New Roman"/>
          <w:spacing w:val="-2"/>
          <w:sz w:val="20"/>
        </w:rPr>
        <w:tab/>
      </w:r>
      <w:r w:rsidR="00EA5993" w:rsidRPr="003845A1">
        <w:rPr>
          <w:rFonts w:ascii="Times New Roman" w:hAnsi="Times New Roman"/>
          <w:spacing w:val="-2"/>
          <w:sz w:val="20"/>
        </w:rPr>
        <w:t>26</w:t>
      </w:r>
    </w:p>
    <w:p w14:paraId="05BE7C32" w14:textId="77777777" w:rsidR="00712FC5" w:rsidRPr="003845A1" w:rsidRDefault="00712FC5" w:rsidP="00712FC5">
      <w:pPr>
        <w:suppressAutoHyphens/>
        <w:ind w:left="1530" w:hanging="1530"/>
        <w:rPr>
          <w:rFonts w:ascii="Times New Roman" w:hAnsi="Times New Roman"/>
          <w:spacing w:val="-2"/>
          <w:sz w:val="20"/>
        </w:rPr>
      </w:pPr>
    </w:p>
    <w:p w14:paraId="77AF35C5" w14:textId="26F1BEF9" w:rsidR="00712FC5" w:rsidRPr="003845A1" w:rsidRDefault="00712FC5" w:rsidP="00712FC5">
      <w:pPr>
        <w:suppressAutoHyphens/>
        <w:ind w:left="1530" w:hanging="1530"/>
        <w:rPr>
          <w:rFonts w:ascii="Times New Roman" w:hAnsi="Times New Roman"/>
          <w:spacing w:val="-2"/>
          <w:sz w:val="20"/>
        </w:rPr>
      </w:pPr>
      <w:r w:rsidRPr="003845A1">
        <w:rPr>
          <w:rFonts w:ascii="Times New Roman" w:hAnsi="Times New Roman"/>
          <w:b/>
          <w:spacing w:val="-2"/>
          <w:sz w:val="20"/>
        </w:rPr>
        <w:t xml:space="preserve">Percent: </w:t>
      </w:r>
      <w:r w:rsidRPr="003845A1">
        <w:rPr>
          <w:rFonts w:ascii="Times New Roman" w:hAnsi="Times New Roman"/>
          <w:b/>
          <w:spacing w:val="-2"/>
          <w:sz w:val="20"/>
        </w:rPr>
        <w:tab/>
      </w:r>
      <w:r w:rsidR="007D43FF" w:rsidRPr="003845A1">
        <w:rPr>
          <w:rFonts w:ascii="Times New Roman" w:hAnsi="Times New Roman"/>
          <w:spacing w:val="-2"/>
          <w:sz w:val="20"/>
        </w:rPr>
        <w:t xml:space="preserve"> </w:t>
      </w:r>
      <w:r w:rsidR="00A75D5C" w:rsidRPr="00A75D5C">
        <w:rPr>
          <w:rFonts w:ascii="Times New Roman" w:hAnsi="Times New Roman"/>
          <w:bCs/>
          <w:spacing w:val="-2"/>
          <w:sz w:val="20"/>
        </w:rPr>
        <w:t>87%-102%</w:t>
      </w:r>
    </w:p>
    <w:p w14:paraId="17AEBBD5" w14:textId="77777777" w:rsidR="00712FC5" w:rsidRPr="003845A1" w:rsidRDefault="00712FC5" w:rsidP="00712FC5">
      <w:pPr>
        <w:suppressAutoHyphens/>
        <w:ind w:left="1530" w:hanging="1530"/>
        <w:rPr>
          <w:rFonts w:ascii="Times New Roman" w:hAnsi="Times New Roman"/>
          <w:spacing w:val="-2"/>
          <w:sz w:val="20"/>
        </w:rPr>
      </w:pPr>
    </w:p>
    <w:p w14:paraId="25689832" w14:textId="77777777" w:rsidR="00712FC5" w:rsidRPr="003845A1" w:rsidRDefault="00712FC5" w:rsidP="00712FC5">
      <w:pPr>
        <w:suppressAutoHyphens/>
        <w:ind w:left="1530" w:hanging="1530"/>
        <w:rPr>
          <w:rFonts w:ascii="Times New Roman" w:hAnsi="Times New Roman"/>
          <w:spacing w:val="-2"/>
          <w:sz w:val="20"/>
        </w:rPr>
        <w:sectPr w:rsidR="00712FC5" w:rsidRPr="003845A1" w:rsidSect="00AF4B71">
          <w:endnotePr>
            <w:numFmt w:val="decimal"/>
          </w:endnotePr>
          <w:type w:val="continuous"/>
          <w:pgSz w:w="12240" w:h="15840"/>
          <w:pgMar w:top="1440" w:right="1440" w:bottom="1440" w:left="1440" w:header="1440" w:footer="1440" w:gutter="0"/>
          <w:pgNumType w:start="1"/>
          <w:cols w:num="2" w:space="720"/>
          <w:noEndnote/>
        </w:sectPr>
      </w:pPr>
    </w:p>
    <w:p w14:paraId="38A38A62" w14:textId="77777777" w:rsidR="00712FC5" w:rsidRPr="003845A1" w:rsidRDefault="00712FC5" w:rsidP="00712FC5">
      <w:pPr>
        <w:pBdr>
          <w:top w:val="single" w:sz="4" w:space="1" w:color="auto"/>
        </w:pBdr>
        <w:suppressAutoHyphens/>
        <w:ind w:left="1080" w:hanging="1080"/>
        <w:rPr>
          <w:rFonts w:ascii="Times New Roman" w:hAnsi="Times New Roman"/>
          <w:b/>
          <w:spacing w:val="-2"/>
          <w:sz w:val="20"/>
        </w:rPr>
      </w:pPr>
    </w:p>
    <w:p w14:paraId="259E3DC4" w14:textId="0B0FB487" w:rsidR="00C9279C" w:rsidRDefault="006658CA" w:rsidP="00A159A2">
      <w:pPr>
        <w:pBdr>
          <w:top w:val="single" w:sz="4" w:space="1" w:color="auto"/>
        </w:pBdr>
        <w:suppressAutoHyphens/>
        <w:ind w:left="1080" w:hanging="1080"/>
        <w:rPr>
          <w:rFonts w:ascii="Times New Roman" w:hAnsi="Times New Roman"/>
          <w:spacing w:val="-2"/>
          <w:sz w:val="20"/>
        </w:rPr>
      </w:pPr>
      <w:r w:rsidRPr="003845A1">
        <w:rPr>
          <w:rFonts w:ascii="Times New Roman" w:hAnsi="Times New Roman"/>
          <w:b/>
          <w:spacing w:val="-2"/>
          <w:sz w:val="20"/>
        </w:rPr>
        <w:t>SUMMARY</w:t>
      </w:r>
    </w:p>
    <w:p w14:paraId="11FF48EA" w14:textId="77777777" w:rsidR="00C9279C" w:rsidRDefault="00C9279C" w:rsidP="00A159A2">
      <w:pPr>
        <w:pBdr>
          <w:top w:val="single" w:sz="4" w:space="1" w:color="auto"/>
        </w:pBdr>
        <w:suppressAutoHyphens/>
        <w:ind w:left="1080" w:hanging="1080"/>
        <w:rPr>
          <w:rFonts w:ascii="Times New Roman" w:hAnsi="Times New Roman"/>
          <w:spacing w:val="-2"/>
          <w:sz w:val="20"/>
        </w:rPr>
      </w:pPr>
    </w:p>
    <w:p w14:paraId="121705FA" w14:textId="77777777" w:rsidR="00C9279C" w:rsidRDefault="003437CF" w:rsidP="00C9279C">
      <w:pPr>
        <w:pBdr>
          <w:top w:val="single" w:sz="4" w:space="1" w:color="auto"/>
        </w:pBdr>
        <w:suppressAutoHyphens/>
        <w:rPr>
          <w:rFonts w:ascii="Times New Roman" w:hAnsi="Times New Roman"/>
          <w:color w:val="0D0D0D"/>
          <w:sz w:val="20"/>
        </w:rPr>
      </w:pPr>
      <w:r w:rsidRPr="00B75D46">
        <w:rPr>
          <w:rFonts w:ascii="Times New Roman" w:hAnsi="Times New Roman"/>
          <w:color w:val="0D0D0D"/>
          <w:sz w:val="20"/>
        </w:rPr>
        <w:t xml:space="preserve">We </w:t>
      </w:r>
      <w:r w:rsidRPr="003845A1">
        <w:rPr>
          <w:rFonts w:ascii="Times New Roman" w:hAnsi="Times New Roman"/>
          <w:color w:val="0D0D0D"/>
          <w:sz w:val="20"/>
        </w:rPr>
        <w:t>seek</w:t>
      </w:r>
      <w:r w:rsidRPr="00B75D46">
        <w:rPr>
          <w:rFonts w:ascii="Times New Roman" w:hAnsi="Times New Roman"/>
          <w:color w:val="0D0D0D"/>
          <w:sz w:val="20"/>
        </w:rPr>
        <w:t xml:space="preserve"> an experienced and dynamic HR Director to lead our Human Resources</w:t>
      </w:r>
      <w:r w:rsidR="00223780" w:rsidRPr="003845A1">
        <w:rPr>
          <w:rFonts w:ascii="Times New Roman" w:hAnsi="Times New Roman"/>
          <w:color w:val="0D0D0D"/>
          <w:sz w:val="20"/>
        </w:rPr>
        <w:t xml:space="preserve"> </w:t>
      </w:r>
      <w:r w:rsidRPr="00B75D46">
        <w:rPr>
          <w:rFonts w:ascii="Times New Roman" w:hAnsi="Times New Roman"/>
          <w:color w:val="0D0D0D"/>
          <w:sz w:val="20"/>
        </w:rPr>
        <w:t>department. The HR Director will</w:t>
      </w:r>
    </w:p>
    <w:p w14:paraId="47920AA7" w14:textId="77777777" w:rsidR="00C9279C" w:rsidRDefault="003437CF" w:rsidP="00C9279C">
      <w:pPr>
        <w:pBdr>
          <w:top w:val="single" w:sz="4" w:space="1" w:color="auto"/>
        </w:pBdr>
        <w:suppressAutoHyphens/>
        <w:rPr>
          <w:rFonts w:ascii="Times New Roman" w:hAnsi="Times New Roman"/>
          <w:color w:val="0D0D0D"/>
          <w:sz w:val="20"/>
        </w:rPr>
      </w:pPr>
      <w:r w:rsidRPr="003845A1">
        <w:rPr>
          <w:rFonts w:ascii="Times New Roman" w:hAnsi="Times New Roman"/>
          <w:color w:val="0D0D0D"/>
          <w:sz w:val="20"/>
        </w:rPr>
        <w:t>oversee all HR functions, including payroll management, and ensure</w:t>
      </w:r>
      <w:r w:rsidRPr="00B75D46">
        <w:rPr>
          <w:rFonts w:ascii="Times New Roman" w:hAnsi="Times New Roman"/>
          <w:color w:val="0D0D0D"/>
          <w:sz w:val="20"/>
        </w:rPr>
        <w:t xml:space="preserve"> that HR policies and practices align with the</w:t>
      </w:r>
    </w:p>
    <w:p w14:paraId="23F68314" w14:textId="027B9845" w:rsidR="00753BC7" w:rsidRPr="00C9279C" w:rsidRDefault="003437CF" w:rsidP="00C9279C">
      <w:pPr>
        <w:pBdr>
          <w:top w:val="single" w:sz="4" w:space="1" w:color="auto"/>
        </w:pBdr>
        <w:suppressAutoHyphens/>
        <w:rPr>
          <w:rFonts w:ascii="Times New Roman" w:hAnsi="Times New Roman"/>
          <w:color w:val="0D0D0D"/>
          <w:sz w:val="20"/>
          <w:shd w:val="clear" w:color="auto" w:fill="FFFFFF"/>
        </w:rPr>
      </w:pPr>
      <w:r w:rsidRPr="00B75D46">
        <w:rPr>
          <w:rFonts w:ascii="Times New Roman" w:hAnsi="Times New Roman"/>
          <w:color w:val="0D0D0D"/>
          <w:sz w:val="20"/>
        </w:rPr>
        <w:t xml:space="preserve">organization's goals and objectives. </w:t>
      </w:r>
      <w:r w:rsidR="00753BC7" w:rsidRPr="003845A1">
        <w:rPr>
          <w:rFonts w:ascii="Times New Roman" w:hAnsi="Times New Roman"/>
          <w:color w:val="0D0D0D"/>
          <w:sz w:val="20"/>
          <w:shd w:val="clear" w:color="auto" w:fill="FFFFFF"/>
        </w:rPr>
        <w:t xml:space="preserve">The ideal candidate will have comprehensive expertise and in-depth </w:t>
      </w:r>
      <w:r w:rsidR="00C9279C">
        <w:rPr>
          <w:rFonts w:ascii="Times New Roman" w:hAnsi="Times New Roman"/>
          <w:color w:val="0D0D0D"/>
          <w:sz w:val="20"/>
          <w:shd w:val="clear" w:color="auto" w:fill="FFFFFF"/>
        </w:rPr>
        <w:t xml:space="preserve">knowledge </w:t>
      </w:r>
      <w:r w:rsidR="00753BC7" w:rsidRPr="003845A1">
        <w:rPr>
          <w:rFonts w:ascii="Times New Roman" w:hAnsi="Times New Roman"/>
          <w:color w:val="0D0D0D"/>
          <w:sz w:val="20"/>
          <w:shd w:val="clear" w:color="auto" w:fill="FFFFFF"/>
        </w:rPr>
        <w:t>of California employment law. They will be</w:t>
      </w:r>
      <w:r w:rsidR="000D047E" w:rsidRPr="003845A1">
        <w:rPr>
          <w:rFonts w:ascii="Times New Roman" w:hAnsi="Times New Roman"/>
          <w:color w:val="0D0D0D"/>
          <w:sz w:val="20"/>
          <w:shd w:val="clear" w:color="auto" w:fill="FFFFFF"/>
        </w:rPr>
        <w:t xml:space="preserve"> proficient</w:t>
      </w:r>
      <w:r w:rsidR="00753BC7" w:rsidRPr="003845A1">
        <w:rPr>
          <w:rFonts w:ascii="Times New Roman" w:hAnsi="Times New Roman"/>
          <w:color w:val="0D0D0D"/>
          <w:sz w:val="20"/>
          <w:shd w:val="clear" w:color="auto" w:fill="FFFFFF"/>
        </w:rPr>
        <w:t xml:space="preserve"> in </w:t>
      </w:r>
      <w:r w:rsidR="000D047E" w:rsidRPr="003845A1">
        <w:rPr>
          <w:rFonts w:ascii="Times New Roman" w:hAnsi="Times New Roman"/>
          <w:color w:val="0D0D0D"/>
          <w:sz w:val="20"/>
          <w:shd w:val="clear" w:color="auto" w:fill="FFFFFF"/>
        </w:rPr>
        <w:t>c</w:t>
      </w:r>
      <w:r w:rsidR="00753BC7" w:rsidRPr="003845A1">
        <w:rPr>
          <w:rFonts w:ascii="Times New Roman" w:hAnsi="Times New Roman"/>
          <w:color w:val="0D0D0D"/>
          <w:sz w:val="20"/>
          <w:shd w:val="clear" w:color="auto" w:fill="FFFFFF"/>
        </w:rPr>
        <w:t xml:space="preserve">onducting </w:t>
      </w:r>
      <w:r w:rsidR="000D047E" w:rsidRPr="003845A1">
        <w:rPr>
          <w:rFonts w:ascii="Times New Roman" w:hAnsi="Times New Roman"/>
          <w:color w:val="0D0D0D"/>
          <w:sz w:val="20"/>
          <w:shd w:val="clear" w:color="auto" w:fill="FFFFFF"/>
        </w:rPr>
        <w:t>f</w:t>
      </w:r>
      <w:r w:rsidR="00753BC7" w:rsidRPr="003845A1">
        <w:rPr>
          <w:rFonts w:ascii="Times New Roman" w:hAnsi="Times New Roman"/>
          <w:color w:val="0D0D0D"/>
          <w:sz w:val="20"/>
          <w:shd w:val="clear" w:color="auto" w:fill="FFFFFF"/>
        </w:rPr>
        <w:t xml:space="preserve">act </w:t>
      </w:r>
      <w:r w:rsidR="000D047E" w:rsidRPr="003845A1">
        <w:rPr>
          <w:rFonts w:ascii="Times New Roman" w:hAnsi="Times New Roman"/>
          <w:color w:val="0D0D0D"/>
          <w:sz w:val="20"/>
          <w:shd w:val="clear" w:color="auto" w:fill="FFFFFF"/>
        </w:rPr>
        <w:t>i</w:t>
      </w:r>
      <w:r w:rsidR="00753BC7" w:rsidRPr="003845A1">
        <w:rPr>
          <w:rFonts w:ascii="Times New Roman" w:hAnsi="Times New Roman"/>
          <w:color w:val="0D0D0D"/>
          <w:sz w:val="20"/>
          <w:shd w:val="clear" w:color="auto" w:fill="FFFFFF"/>
        </w:rPr>
        <w:t>nvestigations</w:t>
      </w:r>
      <w:r w:rsidR="000D047E" w:rsidRPr="003845A1">
        <w:rPr>
          <w:rFonts w:ascii="Times New Roman" w:hAnsi="Times New Roman"/>
          <w:color w:val="0D0D0D"/>
          <w:sz w:val="20"/>
          <w:shd w:val="clear" w:color="auto" w:fill="FFFFFF"/>
        </w:rPr>
        <w:t>, reporting, and conflict</w:t>
      </w:r>
      <w:r w:rsidR="00C9279C">
        <w:rPr>
          <w:rFonts w:ascii="Times New Roman" w:hAnsi="Times New Roman"/>
          <w:color w:val="0D0D0D"/>
          <w:sz w:val="20"/>
          <w:shd w:val="clear" w:color="auto" w:fill="FFFFFF"/>
        </w:rPr>
        <w:t xml:space="preserve"> </w:t>
      </w:r>
      <w:r w:rsidR="000D047E" w:rsidRPr="003845A1">
        <w:rPr>
          <w:rFonts w:ascii="Times New Roman" w:hAnsi="Times New Roman"/>
          <w:color w:val="0D0D0D"/>
          <w:sz w:val="20"/>
          <w:shd w:val="clear" w:color="auto" w:fill="FFFFFF"/>
        </w:rPr>
        <w:t xml:space="preserve">resolution. </w:t>
      </w:r>
      <w:r w:rsidR="00753BC7" w:rsidRPr="003845A1">
        <w:rPr>
          <w:rFonts w:ascii="Times New Roman" w:hAnsi="Times New Roman"/>
          <w:color w:val="0D0D0D"/>
          <w:sz w:val="20"/>
          <w:shd w:val="clear" w:color="auto" w:fill="FFFFFF"/>
        </w:rPr>
        <w:t xml:space="preserve">Additionally, they should be adept in </w:t>
      </w:r>
      <w:r w:rsidR="000D047E" w:rsidRPr="003845A1">
        <w:rPr>
          <w:rFonts w:ascii="Times New Roman" w:hAnsi="Times New Roman"/>
          <w:color w:val="0D0D0D"/>
          <w:sz w:val="20"/>
          <w:shd w:val="clear" w:color="auto" w:fill="FFFFFF"/>
        </w:rPr>
        <w:t>r</w:t>
      </w:r>
      <w:r w:rsidR="00753BC7" w:rsidRPr="003845A1">
        <w:rPr>
          <w:rFonts w:ascii="Times New Roman" w:hAnsi="Times New Roman"/>
          <w:color w:val="0D0D0D"/>
          <w:sz w:val="20"/>
          <w:shd w:val="clear" w:color="auto" w:fill="FFFFFF"/>
        </w:rPr>
        <w:t xml:space="preserve">isk </w:t>
      </w:r>
      <w:r w:rsidR="000D047E" w:rsidRPr="003845A1">
        <w:rPr>
          <w:rFonts w:ascii="Times New Roman" w:hAnsi="Times New Roman"/>
          <w:color w:val="0D0D0D"/>
          <w:sz w:val="20"/>
          <w:shd w:val="clear" w:color="auto" w:fill="FFFFFF"/>
        </w:rPr>
        <w:t>a</w:t>
      </w:r>
      <w:r w:rsidR="00753BC7" w:rsidRPr="003845A1">
        <w:rPr>
          <w:rFonts w:ascii="Times New Roman" w:hAnsi="Times New Roman"/>
          <w:color w:val="0D0D0D"/>
          <w:sz w:val="20"/>
          <w:shd w:val="clear" w:color="auto" w:fill="FFFFFF"/>
        </w:rPr>
        <w:t xml:space="preserve">ssessment and knowledgeable in </w:t>
      </w:r>
      <w:r w:rsidR="00486936">
        <w:rPr>
          <w:rFonts w:ascii="Times New Roman" w:hAnsi="Times New Roman"/>
          <w:color w:val="0D0D0D"/>
          <w:sz w:val="20"/>
          <w:shd w:val="clear" w:color="auto" w:fill="FFFFFF"/>
        </w:rPr>
        <w:t>i</w:t>
      </w:r>
      <w:r w:rsidR="00753BC7" w:rsidRPr="003845A1">
        <w:rPr>
          <w:rFonts w:ascii="Times New Roman" w:hAnsi="Times New Roman"/>
          <w:color w:val="0D0D0D"/>
          <w:sz w:val="20"/>
          <w:shd w:val="clear" w:color="auto" w:fill="FFFFFF"/>
        </w:rPr>
        <w:t xml:space="preserve">mmigration </w:t>
      </w:r>
      <w:r w:rsidR="00486936">
        <w:rPr>
          <w:rFonts w:ascii="Times New Roman" w:hAnsi="Times New Roman"/>
          <w:color w:val="0D0D0D"/>
          <w:sz w:val="20"/>
          <w:shd w:val="clear" w:color="auto" w:fill="FFFFFF"/>
        </w:rPr>
        <w:t>l</w:t>
      </w:r>
      <w:r w:rsidR="00753BC7" w:rsidRPr="003845A1">
        <w:rPr>
          <w:rFonts w:ascii="Times New Roman" w:hAnsi="Times New Roman"/>
          <w:color w:val="0D0D0D"/>
          <w:sz w:val="20"/>
          <w:shd w:val="clear" w:color="auto" w:fill="FFFFFF"/>
        </w:rPr>
        <w:t xml:space="preserve">aw. </w:t>
      </w:r>
    </w:p>
    <w:p w14:paraId="0142FE4C" w14:textId="0CC110FF" w:rsidR="00EA5993" w:rsidRPr="003845A1" w:rsidRDefault="00EA5993" w:rsidP="00CC499F">
      <w:pPr>
        <w:pBdr>
          <w:top w:val="single" w:sz="4" w:space="1" w:color="auto"/>
        </w:pBdr>
        <w:suppressAutoHyphens/>
        <w:ind w:left="1080" w:hanging="1080"/>
        <w:rPr>
          <w:rFonts w:ascii="Times New Roman" w:hAnsi="Times New Roman"/>
          <w:sz w:val="20"/>
        </w:rPr>
      </w:pPr>
    </w:p>
    <w:p w14:paraId="5539A670" w14:textId="59ED4216" w:rsidR="00EA5993" w:rsidRPr="003845A1" w:rsidRDefault="006658CA" w:rsidP="00EA5993">
      <w:pPr>
        <w:suppressAutoHyphens/>
        <w:rPr>
          <w:rFonts w:ascii="Times New Roman" w:hAnsi="Times New Roman"/>
          <w:b/>
          <w:spacing w:val="-2"/>
          <w:sz w:val="20"/>
        </w:rPr>
      </w:pPr>
      <w:r w:rsidRPr="003845A1">
        <w:rPr>
          <w:rFonts w:ascii="Times New Roman" w:hAnsi="Times New Roman"/>
          <w:b/>
          <w:spacing w:val="-2"/>
          <w:sz w:val="20"/>
        </w:rPr>
        <w:t>ESSENTIAL DUTIES &amp; RESPONSIBILITIES</w:t>
      </w:r>
    </w:p>
    <w:p w14:paraId="030F00D9" w14:textId="77777777" w:rsidR="00223780" w:rsidRPr="003845A1" w:rsidRDefault="00223780" w:rsidP="00EA5993">
      <w:pPr>
        <w:suppressAutoHyphens/>
        <w:rPr>
          <w:rFonts w:ascii="Times New Roman" w:hAnsi="Times New Roman"/>
          <w:spacing w:val="-2"/>
          <w:sz w:val="20"/>
        </w:rPr>
      </w:pPr>
    </w:p>
    <w:p w14:paraId="61557871" w14:textId="5D6FFB40" w:rsidR="00753BC7" w:rsidRPr="003845A1" w:rsidRDefault="00C9279C" w:rsidP="00223780">
      <w:pPr>
        <w:pStyle w:val="ListParagraph"/>
        <w:numPr>
          <w:ilvl w:val="0"/>
          <w:numId w:val="43"/>
        </w:numPr>
        <w:rPr>
          <w:rFonts w:ascii="Times New Roman" w:hAnsi="Times New Roman"/>
          <w:sz w:val="20"/>
        </w:rPr>
      </w:pPr>
      <w:r>
        <w:rPr>
          <w:rFonts w:ascii="Times New Roman" w:hAnsi="Times New Roman"/>
          <w:sz w:val="20"/>
        </w:rPr>
        <w:t xml:space="preserve">Direct </w:t>
      </w:r>
      <w:r w:rsidR="00753BC7" w:rsidRPr="003845A1">
        <w:rPr>
          <w:rFonts w:ascii="Times New Roman" w:hAnsi="Times New Roman"/>
          <w:sz w:val="20"/>
        </w:rPr>
        <w:t>all HR functions, including recruitment, onboarding, educator contracts, employee relations, performance management, SDA Service Records, training and development, compensation and benefits, and HR compliance.</w:t>
      </w:r>
    </w:p>
    <w:p w14:paraId="26FA6F5A" w14:textId="3A358187" w:rsidR="00753BC7" w:rsidRPr="003845A1" w:rsidRDefault="00753BC7" w:rsidP="00223780">
      <w:pPr>
        <w:pStyle w:val="ListParagraph"/>
        <w:numPr>
          <w:ilvl w:val="0"/>
          <w:numId w:val="43"/>
        </w:numPr>
        <w:rPr>
          <w:rFonts w:ascii="Times New Roman" w:hAnsi="Times New Roman"/>
          <w:sz w:val="20"/>
        </w:rPr>
      </w:pPr>
      <w:r w:rsidRPr="003845A1">
        <w:rPr>
          <w:rFonts w:ascii="Times New Roman" w:hAnsi="Times New Roman"/>
          <w:sz w:val="20"/>
        </w:rPr>
        <w:t xml:space="preserve">Oversee the </w:t>
      </w:r>
      <w:r w:rsidR="00C9279C">
        <w:rPr>
          <w:rFonts w:ascii="Times New Roman" w:hAnsi="Times New Roman"/>
          <w:sz w:val="20"/>
        </w:rPr>
        <w:t xml:space="preserve">ADP </w:t>
      </w:r>
      <w:r w:rsidRPr="003845A1">
        <w:rPr>
          <w:rFonts w:ascii="Times New Roman" w:hAnsi="Times New Roman"/>
          <w:sz w:val="20"/>
        </w:rPr>
        <w:t>payroll process, ensuring accuracy and compliance with all applicable laws and regulations.</w:t>
      </w:r>
    </w:p>
    <w:p w14:paraId="708EA38A" w14:textId="75DDC303" w:rsidR="00753BC7" w:rsidRPr="003845A1" w:rsidRDefault="00753BC7" w:rsidP="00223780">
      <w:pPr>
        <w:pStyle w:val="ListParagraph"/>
        <w:numPr>
          <w:ilvl w:val="0"/>
          <w:numId w:val="43"/>
        </w:numPr>
        <w:rPr>
          <w:rFonts w:ascii="Times New Roman" w:hAnsi="Times New Roman"/>
          <w:sz w:val="20"/>
        </w:rPr>
      </w:pPr>
      <w:r w:rsidRPr="003845A1">
        <w:rPr>
          <w:rFonts w:ascii="Times New Roman" w:hAnsi="Times New Roman"/>
          <w:sz w:val="20"/>
        </w:rPr>
        <w:t>Develop and implement HR policies and procedures to ensure compliance with California employment laws and regulations a</w:t>
      </w:r>
      <w:r w:rsidR="00223780" w:rsidRPr="003845A1">
        <w:rPr>
          <w:rFonts w:ascii="Times New Roman" w:hAnsi="Times New Roman"/>
          <w:sz w:val="20"/>
        </w:rPr>
        <w:t>nd</w:t>
      </w:r>
      <w:r w:rsidRPr="003845A1">
        <w:rPr>
          <w:rFonts w:ascii="Times New Roman" w:hAnsi="Times New Roman"/>
          <w:sz w:val="20"/>
        </w:rPr>
        <w:t xml:space="preserve"> NAD and NCC working policies.</w:t>
      </w:r>
    </w:p>
    <w:p w14:paraId="2B24C8CA" w14:textId="77777777" w:rsidR="00753BC7" w:rsidRPr="003845A1" w:rsidRDefault="00753BC7" w:rsidP="00223780">
      <w:pPr>
        <w:pStyle w:val="ListParagraph"/>
        <w:numPr>
          <w:ilvl w:val="0"/>
          <w:numId w:val="43"/>
        </w:numPr>
        <w:rPr>
          <w:rFonts w:ascii="Times New Roman" w:hAnsi="Times New Roman"/>
          <w:sz w:val="20"/>
        </w:rPr>
      </w:pPr>
      <w:r w:rsidRPr="003845A1">
        <w:rPr>
          <w:rFonts w:ascii="Times New Roman" w:hAnsi="Times New Roman"/>
          <w:sz w:val="20"/>
        </w:rPr>
        <w:t>Lead and mentor a team of HR professionals, providing guidance and support as needed.</w:t>
      </w:r>
    </w:p>
    <w:p w14:paraId="3D37B756" w14:textId="77777777" w:rsidR="00753BC7" w:rsidRPr="003845A1" w:rsidRDefault="00753BC7" w:rsidP="00223780">
      <w:pPr>
        <w:pStyle w:val="ListParagraph"/>
        <w:numPr>
          <w:ilvl w:val="0"/>
          <w:numId w:val="43"/>
        </w:numPr>
        <w:rPr>
          <w:rFonts w:ascii="Times New Roman" w:hAnsi="Times New Roman"/>
          <w:sz w:val="20"/>
        </w:rPr>
      </w:pPr>
      <w:r w:rsidRPr="003845A1">
        <w:rPr>
          <w:rFonts w:ascii="Times New Roman" w:hAnsi="Times New Roman"/>
          <w:sz w:val="20"/>
        </w:rPr>
        <w:t>Partner with senior management to develop and implement HR strategies that support the organization's goals and objectives.</w:t>
      </w:r>
    </w:p>
    <w:p w14:paraId="1D8142CC" w14:textId="77777777" w:rsidR="00753BC7" w:rsidRPr="003845A1" w:rsidRDefault="00753BC7" w:rsidP="00223780">
      <w:pPr>
        <w:pStyle w:val="ListParagraph"/>
        <w:numPr>
          <w:ilvl w:val="0"/>
          <w:numId w:val="43"/>
        </w:numPr>
        <w:rPr>
          <w:rFonts w:ascii="Times New Roman" w:hAnsi="Times New Roman"/>
          <w:sz w:val="20"/>
        </w:rPr>
      </w:pPr>
      <w:r w:rsidRPr="003845A1">
        <w:rPr>
          <w:rFonts w:ascii="Times New Roman" w:hAnsi="Times New Roman"/>
          <w:sz w:val="20"/>
        </w:rPr>
        <w:t>Handle employee relations issues, including investigations, conflict resolution, and disciplinary actions.</w:t>
      </w:r>
    </w:p>
    <w:p w14:paraId="02EC5CD0" w14:textId="598E350C" w:rsidR="00753BC7" w:rsidRPr="003845A1" w:rsidRDefault="00C9279C" w:rsidP="00223780">
      <w:pPr>
        <w:pStyle w:val="ListParagraph"/>
        <w:numPr>
          <w:ilvl w:val="0"/>
          <w:numId w:val="43"/>
        </w:numPr>
        <w:rPr>
          <w:rFonts w:ascii="Times New Roman" w:hAnsi="Times New Roman"/>
          <w:sz w:val="20"/>
        </w:rPr>
      </w:pPr>
      <w:r>
        <w:rPr>
          <w:rFonts w:ascii="Times New Roman" w:hAnsi="Times New Roman"/>
          <w:sz w:val="20"/>
        </w:rPr>
        <w:t xml:space="preserve">Oversee </w:t>
      </w:r>
      <w:r w:rsidR="00753BC7" w:rsidRPr="003845A1">
        <w:rPr>
          <w:rFonts w:ascii="Times New Roman" w:hAnsi="Times New Roman"/>
          <w:sz w:val="20"/>
        </w:rPr>
        <w:t>employee benefits programs, including health insurance, retirement plans, and other employee benefits.</w:t>
      </w:r>
    </w:p>
    <w:p w14:paraId="40B13CBA" w14:textId="395A539A" w:rsidR="00753BC7" w:rsidRPr="003845A1" w:rsidRDefault="00C9279C" w:rsidP="00223780">
      <w:pPr>
        <w:pStyle w:val="ListParagraph"/>
        <w:numPr>
          <w:ilvl w:val="0"/>
          <w:numId w:val="43"/>
        </w:numPr>
        <w:rPr>
          <w:rFonts w:ascii="Times New Roman" w:hAnsi="Times New Roman"/>
          <w:sz w:val="20"/>
        </w:rPr>
      </w:pPr>
      <w:r w:rsidRPr="003845A1">
        <w:rPr>
          <w:rFonts w:ascii="Times New Roman" w:hAnsi="Times New Roman"/>
          <w:sz w:val="20"/>
        </w:rPr>
        <w:t>Supervise</w:t>
      </w:r>
      <w:r>
        <w:rPr>
          <w:rFonts w:ascii="Times New Roman" w:hAnsi="Times New Roman"/>
          <w:sz w:val="20"/>
        </w:rPr>
        <w:t xml:space="preserve"> the</w:t>
      </w:r>
      <w:r w:rsidR="00753BC7" w:rsidRPr="003845A1">
        <w:rPr>
          <w:rFonts w:ascii="Times New Roman" w:hAnsi="Times New Roman"/>
          <w:sz w:val="20"/>
        </w:rPr>
        <w:t xml:space="preserve"> training programs to enhance employee skills and knowledge that embody organizational health.</w:t>
      </w:r>
    </w:p>
    <w:p w14:paraId="6A738902" w14:textId="77777777" w:rsidR="00753BC7" w:rsidRPr="003845A1" w:rsidRDefault="00753BC7" w:rsidP="00223780">
      <w:pPr>
        <w:pStyle w:val="ListParagraph"/>
        <w:numPr>
          <w:ilvl w:val="0"/>
          <w:numId w:val="43"/>
        </w:numPr>
        <w:rPr>
          <w:rFonts w:ascii="Times New Roman" w:hAnsi="Times New Roman"/>
          <w:sz w:val="20"/>
        </w:rPr>
      </w:pPr>
      <w:r w:rsidRPr="003845A1">
        <w:rPr>
          <w:rFonts w:ascii="Times New Roman" w:hAnsi="Times New Roman"/>
          <w:sz w:val="20"/>
        </w:rPr>
        <w:t>Manage all processes related to the NCC Child Safety Policy and ensure NCC maintains compliance with AB506 requirements.</w:t>
      </w:r>
    </w:p>
    <w:p w14:paraId="6D5BEF9C" w14:textId="77777777" w:rsidR="00753BC7" w:rsidRPr="003845A1" w:rsidRDefault="00753BC7" w:rsidP="00223780">
      <w:pPr>
        <w:pStyle w:val="ListParagraph"/>
        <w:numPr>
          <w:ilvl w:val="0"/>
          <w:numId w:val="43"/>
        </w:numPr>
        <w:rPr>
          <w:rFonts w:ascii="Times New Roman" w:hAnsi="Times New Roman"/>
          <w:sz w:val="20"/>
        </w:rPr>
      </w:pPr>
      <w:r w:rsidRPr="003845A1">
        <w:rPr>
          <w:rFonts w:ascii="Times New Roman" w:hAnsi="Times New Roman"/>
          <w:sz w:val="20"/>
        </w:rPr>
        <w:t>Prepare and present HR-related reports to senior management as needed.</w:t>
      </w:r>
    </w:p>
    <w:p w14:paraId="1DBD5273" w14:textId="5199F3E7" w:rsidR="000D047E" w:rsidRPr="003845A1" w:rsidRDefault="000D047E" w:rsidP="00223780">
      <w:pPr>
        <w:pStyle w:val="ListParagraph"/>
        <w:numPr>
          <w:ilvl w:val="0"/>
          <w:numId w:val="43"/>
        </w:numPr>
        <w:rPr>
          <w:rFonts w:ascii="Times New Roman" w:hAnsi="Times New Roman"/>
          <w:sz w:val="20"/>
        </w:rPr>
      </w:pPr>
      <w:r w:rsidRPr="003845A1">
        <w:rPr>
          <w:rFonts w:ascii="Times New Roman" w:hAnsi="Times New Roman"/>
          <w:sz w:val="20"/>
        </w:rPr>
        <w:t>Perform other duties as assigned.</w:t>
      </w:r>
    </w:p>
    <w:p w14:paraId="44243286" w14:textId="77777777" w:rsidR="00DA41C9" w:rsidRPr="003845A1" w:rsidRDefault="00DA41C9" w:rsidP="00DA41C9">
      <w:pPr>
        <w:widowControl/>
        <w:rPr>
          <w:rFonts w:ascii="Times New Roman" w:hAnsi="Times New Roman"/>
          <w:sz w:val="20"/>
        </w:rPr>
      </w:pPr>
    </w:p>
    <w:p w14:paraId="09F9CAB4" w14:textId="06A74420" w:rsidR="00753BC7" w:rsidRPr="003845A1" w:rsidRDefault="00223780" w:rsidP="00223780">
      <w:pPr>
        <w:rPr>
          <w:rFonts w:ascii="Times New Roman" w:hAnsi="Times New Roman"/>
          <w:b/>
          <w:bCs/>
          <w:sz w:val="20"/>
        </w:rPr>
      </w:pPr>
      <w:r w:rsidRPr="003845A1">
        <w:rPr>
          <w:rFonts w:ascii="Times New Roman" w:hAnsi="Times New Roman"/>
          <w:b/>
          <w:bCs/>
          <w:sz w:val="20"/>
        </w:rPr>
        <w:t xml:space="preserve">QUALIFICATIONS </w:t>
      </w:r>
    </w:p>
    <w:p w14:paraId="208C47A8" w14:textId="77777777" w:rsidR="003845A1" w:rsidRPr="00B75D46" w:rsidRDefault="003845A1" w:rsidP="00223780">
      <w:pPr>
        <w:rPr>
          <w:rFonts w:ascii="Times New Roman" w:hAnsi="Times New Roman"/>
          <w:b/>
          <w:bCs/>
          <w:sz w:val="20"/>
        </w:rPr>
      </w:pPr>
    </w:p>
    <w:p w14:paraId="4EE2043A" w14:textId="468F0E77" w:rsidR="00753BC7" w:rsidRPr="003845A1" w:rsidRDefault="00223780" w:rsidP="00223780">
      <w:pPr>
        <w:pStyle w:val="ListParagraph"/>
        <w:numPr>
          <w:ilvl w:val="0"/>
          <w:numId w:val="44"/>
        </w:numPr>
        <w:rPr>
          <w:rFonts w:ascii="Times New Roman" w:hAnsi="Times New Roman"/>
          <w:sz w:val="20"/>
        </w:rPr>
      </w:pPr>
      <w:r w:rsidRPr="003845A1">
        <w:rPr>
          <w:rFonts w:ascii="Times New Roman" w:hAnsi="Times New Roman"/>
          <w:sz w:val="20"/>
        </w:rPr>
        <w:t>Bachelor’s degree in business administration</w:t>
      </w:r>
      <w:r w:rsidR="00753BC7" w:rsidRPr="003845A1">
        <w:rPr>
          <w:rFonts w:ascii="Times New Roman" w:hAnsi="Times New Roman"/>
          <w:sz w:val="20"/>
        </w:rPr>
        <w:t xml:space="preserve"> or a related field. </w:t>
      </w:r>
      <w:r w:rsidRPr="003845A1">
        <w:rPr>
          <w:rFonts w:ascii="Times New Roman" w:hAnsi="Times New Roman"/>
          <w:sz w:val="20"/>
        </w:rPr>
        <w:t>Master’s degree in human resources</w:t>
      </w:r>
      <w:r w:rsidR="00753BC7" w:rsidRPr="003845A1">
        <w:rPr>
          <w:rFonts w:ascii="Times New Roman" w:hAnsi="Times New Roman"/>
          <w:sz w:val="20"/>
        </w:rPr>
        <w:t xml:space="preserve"> preferred.</w:t>
      </w:r>
    </w:p>
    <w:p w14:paraId="4FC8FEAF" w14:textId="77777777" w:rsidR="00753BC7" w:rsidRPr="003845A1" w:rsidRDefault="00753BC7" w:rsidP="00223780">
      <w:pPr>
        <w:pStyle w:val="ListParagraph"/>
        <w:numPr>
          <w:ilvl w:val="0"/>
          <w:numId w:val="44"/>
        </w:numPr>
        <w:rPr>
          <w:rFonts w:ascii="Times New Roman" w:hAnsi="Times New Roman"/>
          <w:sz w:val="20"/>
        </w:rPr>
      </w:pPr>
      <w:r w:rsidRPr="003845A1">
        <w:rPr>
          <w:rFonts w:ascii="Times New Roman" w:hAnsi="Times New Roman"/>
          <w:sz w:val="20"/>
        </w:rPr>
        <w:t>HR certification (e.g., SHRM-SCP, SPHR) is preferred.</w:t>
      </w:r>
    </w:p>
    <w:p w14:paraId="6CDF62B4" w14:textId="40B7937A" w:rsidR="00753BC7" w:rsidRPr="003845A1" w:rsidRDefault="00753BC7" w:rsidP="00223780">
      <w:pPr>
        <w:pStyle w:val="ListParagraph"/>
        <w:numPr>
          <w:ilvl w:val="0"/>
          <w:numId w:val="44"/>
        </w:numPr>
        <w:rPr>
          <w:rFonts w:ascii="Times New Roman" w:hAnsi="Times New Roman"/>
          <w:sz w:val="20"/>
        </w:rPr>
      </w:pPr>
      <w:r w:rsidRPr="003845A1">
        <w:rPr>
          <w:rFonts w:ascii="Times New Roman" w:hAnsi="Times New Roman"/>
          <w:sz w:val="20"/>
        </w:rPr>
        <w:t>At least five years of progressive HR experience, including experience in a leadership role.</w:t>
      </w:r>
      <w:r w:rsidR="00223780" w:rsidRPr="003845A1">
        <w:rPr>
          <w:rFonts w:ascii="Times New Roman" w:hAnsi="Times New Roman"/>
          <w:sz w:val="20"/>
        </w:rPr>
        <w:t xml:space="preserve"> Can be a combination of education and experience.</w:t>
      </w:r>
    </w:p>
    <w:p w14:paraId="50DA7924" w14:textId="489FACF3" w:rsidR="00753BC7" w:rsidRPr="003845A1" w:rsidRDefault="00753BC7" w:rsidP="00223780">
      <w:pPr>
        <w:pStyle w:val="ListParagraph"/>
        <w:numPr>
          <w:ilvl w:val="0"/>
          <w:numId w:val="44"/>
        </w:numPr>
        <w:rPr>
          <w:rFonts w:ascii="Times New Roman" w:hAnsi="Times New Roman"/>
          <w:sz w:val="20"/>
        </w:rPr>
      </w:pPr>
      <w:r w:rsidRPr="003845A1">
        <w:rPr>
          <w:rFonts w:ascii="Times New Roman" w:hAnsi="Times New Roman"/>
          <w:sz w:val="20"/>
        </w:rPr>
        <w:t xml:space="preserve">Strong knowledge of </w:t>
      </w:r>
      <w:r w:rsidR="003845A1" w:rsidRPr="003845A1">
        <w:rPr>
          <w:rFonts w:ascii="Times New Roman" w:hAnsi="Times New Roman"/>
          <w:sz w:val="20"/>
        </w:rPr>
        <w:t>NAD Working Policy</w:t>
      </w:r>
    </w:p>
    <w:p w14:paraId="68664DB1" w14:textId="77777777" w:rsidR="00753BC7" w:rsidRPr="003845A1" w:rsidRDefault="00753BC7" w:rsidP="00223780">
      <w:pPr>
        <w:pStyle w:val="ListParagraph"/>
        <w:numPr>
          <w:ilvl w:val="0"/>
          <w:numId w:val="44"/>
        </w:numPr>
        <w:rPr>
          <w:rFonts w:ascii="Times New Roman" w:hAnsi="Times New Roman"/>
          <w:sz w:val="20"/>
        </w:rPr>
      </w:pPr>
      <w:r w:rsidRPr="003845A1">
        <w:rPr>
          <w:rFonts w:ascii="Times New Roman" w:hAnsi="Times New Roman"/>
          <w:sz w:val="20"/>
        </w:rPr>
        <w:t>Expertise in the following California employment laws:</w:t>
      </w:r>
    </w:p>
    <w:p w14:paraId="37BF638E" w14:textId="77777777" w:rsidR="00753BC7" w:rsidRPr="003845A1" w:rsidRDefault="00753BC7" w:rsidP="003845A1">
      <w:pPr>
        <w:pStyle w:val="ListParagraph"/>
        <w:numPr>
          <w:ilvl w:val="1"/>
          <w:numId w:val="44"/>
        </w:numPr>
        <w:rPr>
          <w:rFonts w:ascii="Times New Roman" w:hAnsi="Times New Roman"/>
          <w:sz w:val="20"/>
        </w:rPr>
      </w:pPr>
      <w:r w:rsidRPr="003845A1">
        <w:rPr>
          <w:rFonts w:ascii="Times New Roman" w:hAnsi="Times New Roman"/>
          <w:sz w:val="20"/>
        </w:rPr>
        <w:t>California Labor Code</w:t>
      </w:r>
    </w:p>
    <w:p w14:paraId="445B19C6" w14:textId="77777777" w:rsidR="00753BC7" w:rsidRPr="003845A1" w:rsidRDefault="00753BC7" w:rsidP="003845A1">
      <w:pPr>
        <w:pStyle w:val="ListParagraph"/>
        <w:numPr>
          <w:ilvl w:val="1"/>
          <w:numId w:val="44"/>
        </w:numPr>
        <w:rPr>
          <w:rFonts w:ascii="Times New Roman" w:hAnsi="Times New Roman"/>
          <w:sz w:val="20"/>
        </w:rPr>
      </w:pPr>
      <w:r w:rsidRPr="003845A1">
        <w:rPr>
          <w:rFonts w:ascii="Times New Roman" w:hAnsi="Times New Roman"/>
          <w:sz w:val="20"/>
        </w:rPr>
        <w:t>California Fair Employment and Housing Act (FEHA)</w:t>
      </w:r>
    </w:p>
    <w:p w14:paraId="75F89CF0" w14:textId="77777777" w:rsidR="00753BC7" w:rsidRPr="003845A1" w:rsidRDefault="00753BC7" w:rsidP="003845A1">
      <w:pPr>
        <w:pStyle w:val="ListParagraph"/>
        <w:numPr>
          <w:ilvl w:val="1"/>
          <w:numId w:val="44"/>
        </w:numPr>
        <w:rPr>
          <w:rFonts w:ascii="Times New Roman" w:hAnsi="Times New Roman"/>
          <w:sz w:val="20"/>
        </w:rPr>
      </w:pPr>
      <w:r w:rsidRPr="003845A1">
        <w:rPr>
          <w:rFonts w:ascii="Times New Roman" w:hAnsi="Times New Roman"/>
          <w:sz w:val="20"/>
        </w:rPr>
        <w:t>California Family Rights Act (CFRA)</w:t>
      </w:r>
    </w:p>
    <w:p w14:paraId="5DA9A57C" w14:textId="77777777" w:rsidR="00753BC7" w:rsidRPr="003845A1" w:rsidRDefault="00753BC7" w:rsidP="003845A1">
      <w:pPr>
        <w:pStyle w:val="ListParagraph"/>
        <w:numPr>
          <w:ilvl w:val="1"/>
          <w:numId w:val="44"/>
        </w:numPr>
        <w:rPr>
          <w:rFonts w:ascii="Times New Roman" w:hAnsi="Times New Roman"/>
          <w:sz w:val="20"/>
        </w:rPr>
      </w:pPr>
      <w:r w:rsidRPr="003845A1">
        <w:rPr>
          <w:rFonts w:ascii="Times New Roman" w:hAnsi="Times New Roman"/>
          <w:sz w:val="20"/>
        </w:rPr>
        <w:t>California Wage Orders</w:t>
      </w:r>
    </w:p>
    <w:p w14:paraId="503E8174" w14:textId="77777777" w:rsidR="00753BC7" w:rsidRPr="003845A1" w:rsidRDefault="00753BC7" w:rsidP="003845A1">
      <w:pPr>
        <w:pStyle w:val="ListParagraph"/>
        <w:numPr>
          <w:ilvl w:val="1"/>
          <w:numId w:val="44"/>
        </w:numPr>
        <w:rPr>
          <w:rFonts w:ascii="Times New Roman" w:hAnsi="Times New Roman"/>
          <w:sz w:val="20"/>
        </w:rPr>
      </w:pPr>
      <w:r w:rsidRPr="003845A1">
        <w:rPr>
          <w:rFonts w:ascii="Times New Roman" w:hAnsi="Times New Roman"/>
          <w:sz w:val="20"/>
        </w:rPr>
        <w:lastRenderedPageBreak/>
        <w:t>California Occupational Safety and Health Act (Cal/OSHA)</w:t>
      </w:r>
    </w:p>
    <w:p w14:paraId="08F91F34" w14:textId="77777777" w:rsidR="00753BC7" w:rsidRPr="003845A1" w:rsidRDefault="00753BC7" w:rsidP="003845A1">
      <w:pPr>
        <w:pStyle w:val="ListParagraph"/>
        <w:numPr>
          <w:ilvl w:val="1"/>
          <w:numId w:val="44"/>
        </w:numPr>
        <w:rPr>
          <w:rFonts w:ascii="Times New Roman" w:hAnsi="Times New Roman"/>
          <w:sz w:val="20"/>
        </w:rPr>
      </w:pPr>
      <w:r w:rsidRPr="003845A1">
        <w:rPr>
          <w:rFonts w:ascii="Times New Roman" w:hAnsi="Times New Roman"/>
          <w:sz w:val="20"/>
        </w:rPr>
        <w:t>California Paid Sick Leave Law</w:t>
      </w:r>
    </w:p>
    <w:p w14:paraId="582EBC1F" w14:textId="77777777" w:rsidR="00753BC7" w:rsidRPr="003845A1" w:rsidRDefault="00753BC7" w:rsidP="003845A1">
      <w:pPr>
        <w:pStyle w:val="ListParagraph"/>
        <w:numPr>
          <w:ilvl w:val="1"/>
          <w:numId w:val="44"/>
        </w:numPr>
        <w:rPr>
          <w:rFonts w:ascii="Times New Roman" w:hAnsi="Times New Roman"/>
          <w:sz w:val="20"/>
        </w:rPr>
      </w:pPr>
      <w:r w:rsidRPr="003845A1">
        <w:rPr>
          <w:rFonts w:ascii="Times New Roman" w:hAnsi="Times New Roman"/>
          <w:sz w:val="20"/>
        </w:rPr>
        <w:t>California Healthy Workplaces, Healthy Families Act</w:t>
      </w:r>
    </w:p>
    <w:p w14:paraId="13F3CDE0" w14:textId="77777777" w:rsidR="00753BC7" w:rsidRPr="003845A1" w:rsidRDefault="00753BC7" w:rsidP="003845A1">
      <w:pPr>
        <w:pStyle w:val="ListParagraph"/>
        <w:numPr>
          <w:ilvl w:val="1"/>
          <w:numId w:val="44"/>
        </w:numPr>
        <w:rPr>
          <w:rFonts w:ascii="Times New Roman" w:hAnsi="Times New Roman"/>
          <w:sz w:val="20"/>
        </w:rPr>
      </w:pPr>
      <w:r w:rsidRPr="003845A1">
        <w:rPr>
          <w:rFonts w:ascii="Times New Roman" w:hAnsi="Times New Roman"/>
          <w:sz w:val="20"/>
        </w:rPr>
        <w:t>California Sexual Harassment Training Requirements</w:t>
      </w:r>
    </w:p>
    <w:p w14:paraId="0B2DD156" w14:textId="77777777" w:rsidR="00753BC7" w:rsidRPr="003845A1" w:rsidRDefault="00753BC7" w:rsidP="003845A1">
      <w:pPr>
        <w:pStyle w:val="ListParagraph"/>
        <w:numPr>
          <w:ilvl w:val="1"/>
          <w:numId w:val="44"/>
        </w:numPr>
        <w:rPr>
          <w:rFonts w:ascii="Times New Roman" w:hAnsi="Times New Roman"/>
          <w:sz w:val="20"/>
        </w:rPr>
      </w:pPr>
      <w:r w:rsidRPr="003845A1">
        <w:rPr>
          <w:rFonts w:ascii="Times New Roman" w:hAnsi="Times New Roman"/>
          <w:sz w:val="20"/>
        </w:rPr>
        <w:t>California Consumer Privacy Act (CCPA)</w:t>
      </w:r>
    </w:p>
    <w:p w14:paraId="77C4843D" w14:textId="77777777" w:rsidR="00753BC7" w:rsidRPr="003845A1" w:rsidRDefault="00753BC7" w:rsidP="003845A1">
      <w:pPr>
        <w:pStyle w:val="ListParagraph"/>
        <w:numPr>
          <w:ilvl w:val="1"/>
          <w:numId w:val="44"/>
        </w:numPr>
        <w:rPr>
          <w:rFonts w:ascii="Times New Roman" w:hAnsi="Times New Roman"/>
          <w:sz w:val="20"/>
        </w:rPr>
      </w:pPr>
      <w:r w:rsidRPr="003845A1">
        <w:rPr>
          <w:rFonts w:ascii="Times New Roman" w:hAnsi="Times New Roman"/>
          <w:sz w:val="20"/>
        </w:rPr>
        <w:t>California Worker Adjustment and Retraining Notification (WARN) Act</w:t>
      </w:r>
    </w:p>
    <w:p w14:paraId="49121A9C" w14:textId="77777777" w:rsidR="00753BC7" w:rsidRPr="003845A1" w:rsidRDefault="00753BC7" w:rsidP="003845A1">
      <w:pPr>
        <w:pStyle w:val="ListParagraph"/>
        <w:numPr>
          <w:ilvl w:val="0"/>
          <w:numId w:val="44"/>
        </w:numPr>
        <w:rPr>
          <w:rFonts w:ascii="Times New Roman" w:hAnsi="Times New Roman"/>
          <w:sz w:val="20"/>
        </w:rPr>
      </w:pPr>
      <w:r w:rsidRPr="003845A1">
        <w:rPr>
          <w:rFonts w:ascii="Times New Roman" w:hAnsi="Times New Roman"/>
          <w:sz w:val="20"/>
        </w:rPr>
        <w:t>Excellent leadership and management skills.</w:t>
      </w:r>
    </w:p>
    <w:p w14:paraId="5693B5A7" w14:textId="7B61FDC7" w:rsidR="00753BC7" w:rsidRPr="003845A1" w:rsidRDefault="00753BC7" w:rsidP="003845A1">
      <w:pPr>
        <w:pStyle w:val="ListParagraph"/>
        <w:numPr>
          <w:ilvl w:val="0"/>
          <w:numId w:val="44"/>
        </w:numPr>
        <w:rPr>
          <w:rFonts w:ascii="Times New Roman" w:hAnsi="Times New Roman"/>
          <w:sz w:val="20"/>
        </w:rPr>
      </w:pPr>
      <w:r w:rsidRPr="003845A1">
        <w:rPr>
          <w:rFonts w:ascii="Times New Roman" w:hAnsi="Times New Roman"/>
          <w:sz w:val="20"/>
        </w:rPr>
        <w:t>Ex</w:t>
      </w:r>
      <w:r w:rsidR="003845A1" w:rsidRPr="003845A1">
        <w:rPr>
          <w:rFonts w:ascii="Times New Roman" w:hAnsi="Times New Roman"/>
          <w:sz w:val="20"/>
        </w:rPr>
        <w:t xml:space="preserve">cellent </w:t>
      </w:r>
      <w:r w:rsidRPr="003845A1">
        <w:rPr>
          <w:rFonts w:ascii="Times New Roman" w:hAnsi="Times New Roman"/>
          <w:sz w:val="20"/>
        </w:rPr>
        <w:t>communication and interpersonal skills.</w:t>
      </w:r>
    </w:p>
    <w:p w14:paraId="7BAC9F7B" w14:textId="77777777" w:rsidR="00753BC7" w:rsidRPr="003845A1" w:rsidRDefault="00753BC7" w:rsidP="003845A1">
      <w:pPr>
        <w:pStyle w:val="ListParagraph"/>
        <w:numPr>
          <w:ilvl w:val="0"/>
          <w:numId w:val="44"/>
        </w:numPr>
        <w:rPr>
          <w:rFonts w:ascii="Times New Roman" w:hAnsi="Times New Roman"/>
          <w:sz w:val="20"/>
        </w:rPr>
      </w:pPr>
      <w:r w:rsidRPr="003845A1">
        <w:rPr>
          <w:rFonts w:ascii="Times New Roman" w:hAnsi="Times New Roman"/>
          <w:sz w:val="20"/>
        </w:rPr>
        <w:t>Strong problem-solving and decision-making skills.</w:t>
      </w:r>
    </w:p>
    <w:p w14:paraId="286F2D64" w14:textId="77777777" w:rsidR="00753BC7" w:rsidRPr="003845A1" w:rsidRDefault="00753BC7" w:rsidP="003845A1">
      <w:pPr>
        <w:pStyle w:val="ListParagraph"/>
        <w:numPr>
          <w:ilvl w:val="0"/>
          <w:numId w:val="44"/>
        </w:numPr>
        <w:rPr>
          <w:rFonts w:ascii="Times New Roman" w:hAnsi="Times New Roman"/>
          <w:sz w:val="20"/>
        </w:rPr>
      </w:pPr>
      <w:r w:rsidRPr="003845A1">
        <w:rPr>
          <w:rFonts w:ascii="Times New Roman" w:hAnsi="Times New Roman"/>
          <w:sz w:val="20"/>
        </w:rPr>
        <w:t>Ability to work effectively in a fast-paced environment.</w:t>
      </w:r>
    </w:p>
    <w:p w14:paraId="4C2D2AF9" w14:textId="77777777" w:rsidR="00753BC7" w:rsidRPr="003845A1" w:rsidRDefault="00753BC7" w:rsidP="003845A1">
      <w:pPr>
        <w:pStyle w:val="ListParagraph"/>
        <w:numPr>
          <w:ilvl w:val="0"/>
          <w:numId w:val="44"/>
        </w:numPr>
        <w:rPr>
          <w:rFonts w:ascii="Times New Roman" w:hAnsi="Times New Roman"/>
          <w:color w:val="0D0D0D"/>
          <w:sz w:val="20"/>
        </w:rPr>
      </w:pPr>
      <w:r w:rsidRPr="003845A1">
        <w:rPr>
          <w:rFonts w:ascii="Times New Roman" w:hAnsi="Times New Roman"/>
          <w:sz w:val="20"/>
        </w:rPr>
        <w:t>Must be in good standing with the Seventh-day Adventist church</w:t>
      </w:r>
      <w:r w:rsidRPr="003845A1">
        <w:rPr>
          <w:rFonts w:ascii="Times New Roman" w:hAnsi="Times New Roman"/>
          <w:color w:val="0D0D0D"/>
          <w:sz w:val="20"/>
        </w:rPr>
        <w:t>.</w:t>
      </w:r>
    </w:p>
    <w:p w14:paraId="0EE67594" w14:textId="77777777" w:rsidR="003845A1" w:rsidRPr="003845A1" w:rsidRDefault="003845A1" w:rsidP="003845A1">
      <w:pPr>
        <w:rPr>
          <w:rFonts w:ascii="Times New Roman" w:hAnsi="Times New Roman"/>
          <w:sz w:val="20"/>
        </w:rPr>
      </w:pPr>
    </w:p>
    <w:p w14:paraId="330F9997" w14:textId="7B6FAF5C" w:rsidR="003845A1" w:rsidRDefault="003845A1" w:rsidP="003845A1">
      <w:pPr>
        <w:rPr>
          <w:rFonts w:ascii="Times New Roman" w:hAnsi="Times New Roman"/>
          <w:b/>
          <w:bCs/>
          <w:sz w:val="20"/>
        </w:rPr>
      </w:pPr>
      <w:r w:rsidRPr="003845A1">
        <w:rPr>
          <w:rFonts w:ascii="Times New Roman" w:hAnsi="Times New Roman"/>
          <w:b/>
          <w:bCs/>
          <w:sz w:val="20"/>
        </w:rPr>
        <w:t>ADDITIONAL INFORMATION</w:t>
      </w:r>
    </w:p>
    <w:p w14:paraId="6931A658" w14:textId="77777777" w:rsidR="00A159A2" w:rsidRPr="00B75D46" w:rsidRDefault="00A159A2" w:rsidP="003845A1">
      <w:pPr>
        <w:rPr>
          <w:rFonts w:ascii="Times New Roman" w:hAnsi="Times New Roman"/>
          <w:b/>
          <w:bCs/>
          <w:sz w:val="20"/>
        </w:rPr>
      </w:pPr>
    </w:p>
    <w:p w14:paraId="69CF2AC2" w14:textId="3BB3DB97" w:rsidR="00753BC7" w:rsidRPr="003845A1" w:rsidRDefault="00753BC7" w:rsidP="003845A1">
      <w:pPr>
        <w:pStyle w:val="ListParagraph"/>
        <w:numPr>
          <w:ilvl w:val="0"/>
          <w:numId w:val="46"/>
        </w:numPr>
        <w:rPr>
          <w:rFonts w:ascii="Times New Roman" w:hAnsi="Times New Roman"/>
          <w:sz w:val="20"/>
        </w:rPr>
      </w:pPr>
      <w:r w:rsidRPr="003845A1">
        <w:rPr>
          <w:rFonts w:ascii="Times New Roman" w:hAnsi="Times New Roman"/>
          <w:sz w:val="20"/>
        </w:rPr>
        <w:t xml:space="preserve">This is a full-time, </w:t>
      </w:r>
      <w:r w:rsidR="000D047E" w:rsidRPr="003845A1">
        <w:rPr>
          <w:rFonts w:ascii="Times New Roman" w:hAnsi="Times New Roman"/>
          <w:sz w:val="20"/>
        </w:rPr>
        <w:t xml:space="preserve">in-office, </w:t>
      </w:r>
      <w:r w:rsidRPr="003845A1">
        <w:rPr>
          <w:rFonts w:ascii="Times New Roman" w:hAnsi="Times New Roman"/>
          <w:sz w:val="20"/>
        </w:rPr>
        <w:t>exempt position.</w:t>
      </w:r>
    </w:p>
    <w:p w14:paraId="31A45FBE" w14:textId="4F2F2B06" w:rsidR="00753BC7" w:rsidRPr="003845A1" w:rsidRDefault="00753BC7" w:rsidP="003845A1">
      <w:pPr>
        <w:pStyle w:val="ListParagraph"/>
        <w:numPr>
          <w:ilvl w:val="0"/>
          <w:numId w:val="46"/>
        </w:numPr>
        <w:rPr>
          <w:rFonts w:ascii="Times New Roman" w:hAnsi="Times New Roman"/>
          <w:sz w:val="20"/>
        </w:rPr>
      </w:pPr>
      <w:r w:rsidRPr="003845A1">
        <w:rPr>
          <w:rFonts w:ascii="Times New Roman" w:hAnsi="Times New Roman"/>
          <w:sz w:val="20"/>
        </w:rPr>
        <w:t xml:space="preserve">The HR Director will manage a department of HR professionals and approximately </w:t>
      </w:r>
      <w:r w:rsidR="000D047E" w:rsidRPr="003845A1">
        <w:rPr>
          <w:rFonts w:ascii="Times New Roman" w:hAnsi="Times New Roman"/>
          <w:sz w:val="20"/>
        </w:rPr>
        <w:t>5</w:t>
      </w:r>
      <w:r w:rsidRPr="003845A1">
        <w:rPr>
          <w:rFonts w:ascii="Times New Roman" w:hAnsi="Times New Roman"/>
          <w:sz w:val="20"/>
        </w:rPr>
        <w:t>00 Full-Time Equivalent (FTE) employees.</w:t>
      </w:r>
    </w:p>
    <w:p w14:paraId="09C4E22F" w14:textId="77777777" w:rsidR="00AC472E" w:rsidRPr="003845A1" w:rsidRDefault="00AC472E" w:rsidP="00DA41C9">
      <w:pPr>
        <w:suppressAutoHyphens/>
        <w:rPr>
          <w:rFonts w:ascii="Times New Roman" w:hAnsi="Times New Roman"/>
          <w:b/>
          <w:spacing w:val="-2"/>
          <w:sz w:val="20"/>
        </w:rPr>
      </w:pPr>
    </w:p>
    <w:p w14:paraId="7BA0F1E6" w14:textId="222EA859" w:rsidR="00DA41C9" w:rsidRDefault="00DA41C9" w:rsidP="00DA41C9">
      <w:pPr>
        <w:suppressAutoHyphens/>
        <w:rPr>
          <w:rFonts w:ascii="Times New Roman" w:hAnsi="Times New Roman"/>
          <w:b/>
          <w:spacing w:val="-2"/>
          <w:sz w:val="20"/>
        </w:rPr>
      </w:pPr>
      <w:r w:rsidRPr="003845A1">
        <w:rPr>
          <w:rFonts w:ascii="Times New Roman" w:hAnsi="Times New Roman"/>
          <w:b/>
          <w:spacing w:val="-2"/>
          <w:sz w:val="20"/>
        </w:rPr>
        <w:t>JOB SPECIFICATIONS</w:t>
      </w:r>
      <w:r w:rsidR="00A159A2">
        <w:rPr>
          <w:rFonts w:ascii="Times New Roman" w:hAnsi="Times New Roman"/>
          <w:b/>
          <w:spacing w:val="-2"/>
          <w:sz w:val="20"/>
        </w:rPr>
        <w:t xml:space="preserve"> </w:t>
      </w:r>
      <w:r w:rsidR="0078501B">
        <w:rPr>
          <w:rFonts w:ascii="Times New Roman" w:hAnsi="Times New Roman"/>
          <w:b/>
          <w:spacing w:val="-2"/>
          <w:sz w:val="20"/>
        </w:rPr>
        <w:t>AS THE</w:t>
      </w:r>
      <w:r w:rsidR="00A159A2">
        <w:rPr>
          <w:rFonts w:ascii="Times New Roman" w:hAnsi="Times New Roman"/>
          <w:b/>
          <w:spacing w:val="-2"/>
          <w:sz w:val="20"/>
        </w:rPr>
        <w:t xml:space="preserve"> DIRECTOR</w:t>
      </w:r>
    </w:p>
    <w:p w14:paraId="3B592142" w14:textId="77777777" w:rsidR="00DA41C9" w:rsidRPr="003845A1" w:rsidRDefault="00DA41C9" w:rsidP="00DA41C9">
      <w:pPr>
        <w:suppressAutoHyphens/>
        <w:rPr>
          <w:rFonts w:ascii="Times New Roman" w:hAnsi="Times New Roman"/>
          <w:spacing w:val="-2"/>
          <w:sz w:val="20"/>
        </w:rPr>
      </w:pPr>
    </w:p>
    <w:p w14:paraId="3EB7FAD7" w14:textId="77777777" w:rsidR="00AC472E" w:rsidRPr="003845A1" w:rsidRDefault="00AC472E" w:rsidP="00AC472E">
      <w:pPr>
        <w:suppressAutoHyphens/>
        <w:rPr>
          <w:rFonts w:ascii="Times New Roman" w:hAnsi="Times New Roman"/>
          <w:b/>
          <w:spacing w:val="-2"/>
          <w:sz w:val="20"/>
        </w:rPr>
      </w:pPr>
      <w:r w:rsidRPr="003845A1">
        <w:rPr>
          <w:rFonts w:ascii="Times New Roman" w:hAnsi="Times New Roman"/>
          <w:b/>
          <w:spacing w:val="-2"/>
          <w:sz w:val="20"/>
        </w:rPr>
        <w:t>Confidentiality</w:t>
      </w:r>
    </w:p>
    <w:p w14:paraId="331EE6CB" w14:textId="77777777" w:rsidR="00AC472E" w:rsidRPr="003845A1" w:rsidRDefault="00AC472E" w:rsidP="00AC472E">
      <w:pPr>
        <w:suppressAutoHyphens/>
        <w:rPr>
          <w:rFonts w:ascii="Times New Roman" w:hAnsi="Times New Roman"/>
          <w:color w:val="0D0D0D"/>
          <w:sz w:val="20"/>
          <w:shd w:val="clear" w:color="auto" w:fill="FFFFFF"/>
        </w:rPr>
      </w:pPr>
      <w:r w:rsidRPr="003845A1">
        <w:rPr>
          <w:rFonts w:ascii="Times New Roman" w:hAnsi="Times New Roman"/>
          <w:color w:val="0D0D0D"/>
          <w:sz w:val="20"/>
          <w:shd w:val="clear" w:color="auto" w:fill="FFFFFF"/>
        </w:rPr>
        <w:t>This position requires strict confidentiality. The director must refrain from accessing confidential information not explicitly required for their duties, avoid releasing confidential information to unauthorized individuals, and refrain from discussing sensitive information with coworkers, friends, family members, or other associates unless they have a legitimate "need to know" and proper authorization. Additionally, the director must follow documented protocols for transmitting and filing confidential information.</w:t>
      </w:r>
    </w:p>
    <w:p w14:paraId="1058EE3B" w14:textId="77777777" w:rsidR="00AC472E" w:rsidRPr="003845A1" w:rsidRDefault="00AC472E" w:rsidP="00DA41C9">
      <w:pPr>
        <w:suppressAutoHyphens/>
        <w:rPr>
          <w:rFonts w:ascii="Times New Roman" w:hAnsi="Times New Roman"/>
          <w:spacing w:val="-2"/>
          <w:sz w:val="20"/>
        </w:rPr>
      </w:pPr>
    </w:p>
    <w:p w14:paraId="621620A7" w14:textId="77777777" w:rsidR="003845A1" w:rsidRPr="003845A1" w:rsidRDefault="003845A1" w:rsidP="003845A1">
      <w:pPr>
        <w:rPr>
          <w:rFonts w:ascii="Times New Roman" w:hAnsi="Times New Roman"/>
          <w:b/>
          <w:bCs/>
          <w:sz w:val="20"/>
        </w:rPr>
      </w:pPr>
      <w:r w:rsidRPr="003845A1">
        <w:rPr>
          <w:rFonts w:ascii="Times New Roman" w:hAnsi="Times New Roman"/>
          <w:b/>
          <w:bCs/>
          <w:sz w:val="20"/>
        </w:rPr>
        <w:t>Teamwork</w:t>
      </w:r>
    </w:p>
    <w:p w14:paraId="05EFA11B" w14:textId="66A67963" w:rsidR="003845A1" w:rsidRPr="003845A1" w:rsidRDefault="00A159A2" w:rsidP="003845A1">
      <w:pPr>
        <w:rPr>
          <w:rFonts w:ascii="Times New Roman" w:hAnsi="Times New Roman"/>
          <w:sz w:val="20"/>
        </w:rPr>
      </w:pPr>
      <w:r>
        <w:rPr>
          <w:rFonts w:ascii="Times New Roman" w:hAnsi="Times New Roman"/>
          <w:sz w:val="20"/>
        </w:rPr>
        <w:t>The director processes the a</w:t>
      </w:r>
      <w:r w:rsidR="003845A1" w:rsidRPr="003845A1">
        <w:rPr>
          <w:rFonts w:ascii="Times New Roman" w:hAnsi="Times New Roman"/>
          <w:sz w:val="20"/>
        </w:rPr>
        <w:t>bility to connect with people from diverse backgrounds (cultural, gender, age, etc.). They must be team players</w:t>
      </w:r>
      <w:r>
        <w:rPr>
          <w:rFonts w:ascii="Times New Roman" w:hAnsi="Times New Roman"/>
          <w:sz w:val="20"/>
        </w:rPr>
        <w:t xml:space="preserve"> </w:t>
      </w:r>
      <w:r w:rsidR="003845A1" w:rsidRPr="003845A1">
        <w:rPr>
          <w:rFonts w:ascii="Times New Roman" w:hAnsi="Times New Roman"/>
          <w:sz w:val="20"/>
        </w:rPr>
        <w:t xml:space="preserve">and able to </w:t>
      </w:r>
      <w:r w:rsidR="0078501B">
        <w:rPr>
          <w:rFonts w:ascii="Times New Roman" w:hAnsi="Times New Roman"/>
          <w:sz w:val="20"/>
        </w:rPr>
        <w:t>thrive</w:t>
      </w:r>
      <w:r w:rsidR="003845A1" w:rsidRPr="003845A1">
        <w:rPr>
          <w:rFonts w:ascii="Times New Roman" w:hAnsi="Times New Roman"/>
          <w:sz w:val="20"/>
        </w:rPr>
        <w:t xml:space="preserve"> in a team environment. Adaptability and </w:t>
      </w:r>
      <w:r>
        <w:rPr>
          <w:rFonts w:ascii="Times New Roman" w:hAnsi="Times New Roman"/>
          <w:sz w:val="20"/>
        </w:rPr>
        <w:t>effective response</w:t>
      </w:r>
      <w:r w:rsidR="003845A1" w:rsidRPr="003845A1">
        <w:rPr>
          <w:rFonts w:ascii="Times New Roman" w:hAnsi="Times New Roman"/>
          <w:sz w:val="20"/>
        </w:rPr>
        <w:t xml:space="preserve"> to setbacks and obstacles are necessary. The employee should demonstrate personal management and motivation to work towards goals. </w:t>
      </w:r>
    </w:p>
    <w:p w14:paraId="550434A4" w14:textId="77777777" w:rsidR="003845A1" w:rsidRPr="003845A1" w:rsidRDefault="003845A1" w:rsidP="003845A1">
      <w:pPr>
        <w:rPr>
          <w:rFonts w:ascii="Times New Roman" w:hAnsi="Times New Roman"/>
          <w:sz w:val="20"/>
        </w:rPr>
      </w:pPr>
    </w:p>
    <w:p w14:paraId="1D645B63" w14:textId="77777777" w:rsidR="003845A1" w:rsidRPr="003845A1" w:rsidRDefault="003845A1" w:rsidP="003845A1">
      <w:pPr>
        <w:rPr>
          <w:rFonts w:ascii="Times New Roman" w:hAnsi="Times New Roman"/>
          <w:b/>
          <w:bCs/>
          <w:sz w:val="20"/>
        </w:rPr>
      </w:pPr>
      <w:r w:rsidRPr="003845A1">
        <w:rPr>
          <w:rFonts w:ascii="Times New Roman" w:hAnsi="Times New Roman"/>
          <w:b/>
          <w:bCs/>
          <w:sz w:val="20"/>
        </w:rPr>
        <w:t>Committee Work</w:t>
      </w:r>
    </w:p>
    <w:p w14:paraId="2E129658" w14:textId="5B26D313" w:rsidR="003845A1" w:rsidRPr="003845A1" w:rsidRDefault="003845A1" w:rsidP="003845A1">
      <w:pPr>
        <w:rPr>
          <w:rFonts w:ascii="Times New Roman" w:hAnsi="Times New Roman"/>
          <w:sz w:val="20"/>
        </w:rPr>
      </w:pPr>
      <w:r w:rsidRPr="003845A1">
        <w:rPr>
          <w:rFonts w:ascii="Times New Roman" w:hAnsi="Times New Roman"/>
          <w:sz w:val="20"/>
        </w:rPr>
        <w:t xml:space="preserve">Regular attendance is required </w:t>
      </w:r>
      <w:r w:rsidR="00A159A2">
        <w:rPr>
          <w:rFonts w:ascii="Times New Roman" w:hAnsi="Times New Roman"/>
          <w:sz w:val="20"/>
        </w:rPr>
        <w:t xml:space="preserve">of the director </w:t>
      </w:r>
      <w:r w:rsidRPr="003845A1">
        <w:rPr>
          <w:rFonts w:ascii="Times New Roman" w:hAnsi="Times New Roman"/>
          <w:sz w:val="20"/>
        </w:rPr>
        <w:t>for the following committees:</w:t>
      </w:r>
    </w:p>
    <w:p w14:paraId="1A1E7C59" w14:textId="77777777" w:rsidR="003845A1" w:rsidRPr="003845A1" w:rsidRDefault="003845A1" w:rsidP="003845A1">
      <w:pPr>
        <w:pStyle w:val="ListParagraph"/>
        <w:numPr>
          <w:ilvl w:val="0"/>
          <w:numId w:val="47"/>
        </w:numPr>
        <w:rPr>
          <w:rFonts w:ascii="Times New Roman" w:hAnsi="Times New Roman"/>
          <w:sz w:val="20"/>
        </w:rPr>
      </w:pPr>
      <w:r w:rsidRPr="003845A1">
        <w:rPr>
          <w:rFonts w:ascii="Times New Roman" w:hAnsi="Times New Roman"/>
          <w:sz w:val="20"/>
        </w:rPr>
        <w:t xml:space="preserve">Executive Committee, </w:t>
      </w:r>
      <w:r w:rsidRPr="003845A1">
        <w:rPr>
          <w:rFonts w:ascii="Times New Roman" w:hAnsi="Times New Roman"/>
          <w:i/>
          <w:iCs/>
          <w:sz w:val="20"/>
        </w:rPr>
        <w:t>Invitee</w:t>
      </w:r>
    </w:p>
    <w:p w14:paraId="1E9515A9" w14:textId="77777777" w:rsidR="003845A1" w:rsidRPr="003845A1" w:rsidRDefault="003845A1" w:rsidP="003845A1">
      <w:pPr>
        <w:pStyle w:val="ListParagraph"/>
        <w:numPr>
          <w:ilvl w:val="0"/>
          <w:numId w:val="47"/>
        </w:numPr>
        <w:rPr>
          <w:rFonts w:ascii="Times New Roman" w:hAnsi="Times New Roman"/>
          <w:sz w:val="20"/>
        </w:rPr>
      </w:pPr>
      <w:r w:rsidRPr="003845A1">
        <w:rPr>
          <w:rFonts w:ascii="Times New Roman" w:hAnsi="Times New Roman"/>
          <w:sz w:val="20"/>
        </w:rPr>
        <w:t>Leadership Team,</w:t>
      </w:r>
      <w:r w:rsidRPr="003845A1">
        <w:rPr>
          <w:rFonts w:ascii="Times New Roman" w:hAnsi="Times New Roman"/>
          <w:i/>
          <w:iCs/>
          <w:sz w:val="20"/>
        </w:rPr>
        <w:t xml:space="preserve"> Invitee</w:t>
      </w:r>
    </w:p>
    <w:p w14:paraId="586CB821" w14:textId="77777777" w:rsidR="003845A1" w:rsidRPr="003845A1" w:rsidRDefault="003845A1" w:rsidP="003845A1">
      <w:pPr>
        <w:pStyle w:val="ListParagraph"/>
        <w:numPr>
          <w:ilvl w:val="0"/>
          <w:numId w:val="47"/>
        </w:numPr>
        <w:rPr>
          <w:rFonts w:ascii="Times New Roman" w:hAnsi="Times New Roman"/>
          <w:sz w:val="20"/>
        </w:rPr>
      </w:pPr>
      <w:r w:rsidRPr="003845A1">
        <w:rPr>
          <w:rFonts w:ascii="Times New Roman" w:hAnsi="Times New Roman"/>
          <w:sz w:val="20"/>
        </w:rPr>
        <w:t xml:space="preserve">Historical Archives and Records Committee, </w:t>
      </w:r>
      <w:r w:rsidRPr="003845A1">
        <w:rPr>
          <w:rFonts w:ascii="Times New Roman" w:hAnsi="Times New Roman"/>
          <w:i/>
          <w:iCs/>
          <w:sz w:val="20"/>
        </w:rPr>
        <w:t>Member</w:t>
      </w:r>
    </w:p>
    <w:p w14:paraId="5DE0AB9E" w14:textId="77777777" w:rsidR="003845A1" w:rsidRPr="003845A1" w:rsidRDefault="003845A1" w:rsidP="003845A1">
      <w:pPr>
        <w:pStyle w:val="ListParagraph"/>
        <w:numPr>
          <w:ilvl w:val="0"/>
          <w:numId w:val="47"/>
        </w:numPr>
        <w:rPr>
          <w:rFonts w:ascii="Times New Roman" w:hAnsi="Times New Roman"/>
          <w:sz w:val="20"/>
        </w:rPr>
      </w:pPr>
      <w:r w:rsidRPr="003845A1">
        <w:rPr>
          <w:rFonts w:ascii="Times New Roman" w:hAnsi="Times New Roman"/>
          <w:sz w:val="20"/>
        </w:rPr>
        <w:t xml:space="preserve">Wage Scale/Job Description Committee, </w:t>
      </w:r>
      <w:r w:rsidRPr="003845A1">
        <w:rPr>
          <w:rFonts w:ascii="Times New Roman" w:hAnsi="Times New Roman"/>
          <w:i/>
          <w:iCs/>
          <w:sz w:val="20"/>
        </w:rPr>
        <w:t xml:space="preserve">Chair </w:t>
      </w:r>
    </w:p>
    <w:p w14:paraId="0F24C03E" w14:textId="77777777" w:rsidR="003845A1" w:rsidRPr="003845A1" w:rsidRDefault="003845A1" w:rsidP="003845A1">
      <w:pPr>
        <w:pStyle w:val="ListParagraph"/>
        <w:numPr>
          <w:ilvl w:val="0"/>
          <w:numId w:val="47"/>
        </w:numPr>
        <w:rPr>
          <w:rFonts w:ascii="Times New Roman" w:hAnsi="Times New Roman"/>
          <w:sz w:val="20"/>
        </w:rPr>
      </w:pPr>
      <w:r w:rsidRPr="003845A1">
        <w:rPr>
          <w:rFonts w:ascii="Times New Roman" w:hAnsi="Times New Roman"/>
          <w:sz w:val="20"/>
        </w:rPr>
        <w:t xml:space="preserve">Department Directors Meeting, </w:t>
      </w:r>
      <w:r w:rsidRPr="003845A1">
        <w:rPr>
          <w:rFonts w:ascii="Times New Roman" w:hAnsi="Times New Roman"/>
          <w:i/>
          <w:iCs/>
          <w:sz w:val="20"/>
        </w:rPr>
        <w:t>Member</w:t>
      </w:r>
    </w:p>
    <w:p w14:paraId="0FEFB6F6" w14:textId="77777777" w:rsidR="003845A1" w:rsidRPr="003845A1" w:rsidRDefault="003845A1" w:rsidP="003845A1">
      <w:pPr>
        <w:pStyle w:val="ListParagraph"/>
        <w:numPr>
          <w:ilvl w:val="0"/>
          <w:numId w:val="47"/>
        </w:numPr>
        <w:rPr>
          <w:rFonts w:ascii="Times New Roman" w:hAnsi="Times New Roman"/>
          <w:sz w:val="20"/>
        </w:rPr>
      </w:pPr>
      <w:r w:rsidRPr="003845A1">
        <w:rPr>
          <w:rFonts w:ascii="Times New Roman" w:hAnsi="Times New Roman"/>
          <w:sz w:val="20"/>
        </w:rPr>
        <w:t>Wellness Committee,</w:t>
      </w:r>
      <w:r w:rsidRPr="003845A1">
        <w:rPr>
          <w:rFonts w:ascii="Times New Roman" w:hAnsi="Times New Roman"/>
          <w:i/>
          <w:iCs/>
          <w:sz w:val="20"/>
        </w:rPr>
        <w:t xml:space="preserve"> Chair</w:t>
      </w:r>
    </w:p>
    <w:p w14:paraId="7A4AA3D3" w14:textId="77777777" w:rsidR="003845A1" w:rsidRPr="003845A1" w:rsidRDefault="003845A1" w:rsidP="003845A1">
      <w:pPr>
        <w:pStyle w:val="ListParagraph"/>
        <w:numPr>
          <w:ilvl w:val="0"/>
          <w:numId w:val="47"/>
        </w:numPr>
        <w:rPr>
          <w:rFonts w:ascii="Times New Roman" w:hAnsi="Times New Roman"/>
          <w:sz w:val="20"/>
        </w:rPr>
      </w:pPr>
      <w:r w:rsidRPr="003845A1">
        <w:rPr>
          <w:rFonts w:ascii="Times New Roman" w:hAnsi="Times New Roman"/>
          <w:sz w:val="20"/>
        </w:rPr>
        <w:t xml:space="preserve">Workers’ Comp Board, </w:t>
      </w:r>
      <w:r w:rsidRPr="003845A1">
        <w:rPr>
          <w:rFonts w:ascii="Times New Roman" w:hAnsi="Times New Roman"/>
          <w:i/>
          <w:iCs/>
          <w:sz w:val="20"/>
        </w:rPr>
        <w:t>Member</w:t>
      </w:r>
    </w:p>
    <w:p w14:paraId="1C7BD927" w14:textId="77777777" w:rsidR="003845A1" w:rsidRPr="003845A1" w:rsidRDefault="003845A1" w:rsidP="003845A1">
      <w:pPr>
        <w:pStyle w:val="ListParagraph"/>
        <w:numPr>
          <w:ilvl w:val="0"/>
          <w:numId w:val="47"/>
        </w:numPr>
        <w:rPr>
          <w:rFonts w:ascii="Times New Roman" w:hAnsi="Times New Roman"/>
          <w:sz w:val="20"/>
        </w:rPr>
      </w:pPr>
      <w:r w:rsidRPr="003845A1">
        <w:rPr>
          <w:rFonts w:ascii="Times New Roman" w:hAnsi="Times New Roman"/>
          <w:sz w:val="20"/>
        </w:rPr>
        <w:t xml:space="preserve">Policy Committee, </w:t>
      </w:r>
      <w:r w:rsidRPr="003845A1">
        <w:rPr>
          <w:rFonts w:ascii="Times New Roman" w:hAnsi="Times New Roman"/>
          <w:i/>
          <w:iCs/>
          <w:sz w:val="20"/>
        </w:rPr>
        <w:t>Member</w:t>
      </w:r>
    </w:p>
    <w:p w14:paraId="17E8FF03" w14:textId="77777777" w:rsidR="003845A1" w:rsidRDefault="003845A1" w:rsidP="003845A1">
      <w:pPr>
        <w:rPr>
          <w:rFonts w:ascii="Times New Roman" w:hAnsi="Times New Roman"/>
          <w:b/>
          <w:bCs/>
          <w:sz w:val="20"/>
        </w:rPr>
      </w:pPr>
    </w:p>
    <w:p w14:paraId="03BB290C" w14:textId="6A9A3F16" w:rsidR="00A159A2" w:rsidRDefault="00A159A2" w:rsidP="00A159A2">
      <w:pPr>
        <w:suppressAutoHyphens/>
        <w:rPr>
          <w:rFonts w:ascii="Times New Roman" w:hAnsi="Times New Roman"/>
          <w:b/>
          <w:spacing w:val="-2"/>
          <w:sz w:val="20"/>
        </w:rPr>
      </w:pPr>
      <w:r w:rsidRPr="003845A1">
        <w:rPr>
          <w:rFonts w:ascii="Times New Roman" w:hAnsi="Times New Roman"/>
          <w:b/>
          <w:spacing w:val="-2"/>
          <w:sz w:val="20"/>
        </w:rPr>
        <w:t>JOB SPECIFICATIONS</w:t>
      </w:r>
      <w:r>
        <w:rPr>
          <w:rFonts w:ascii="Times New Roman" w:hAnsi="Times New Roman"/>
          <w:b/>
          <w:spacing w:val="-2"/>
          <w:sz w:val="20"/>
        </w:rPr>
        <w:t xml:space="preserve"> AS AN EMPLOYEE</w:t>
      </w:r>
    </w:p>
    <w:p w14:paraId="5329C018" w14:textId="77777777" w:rsidR="00A159A2" w:rsidRDefault="00A159A2" w:rsidP="00A159A2">
      <w:pPr>
        <w:suppressAutoHyphens/>
        <w:rPr>
          <w:rFonts w:ascii="Times New Roman" w:hAnsi="Times New Roman"/>
          <w:spacing w:val="-2"/>
          <w:sz w:val="20"/>
        </w:rPr>
      </w:pPr>
    </w:p>
    <w:p w14:paraId="596266D8" w14:textId="1F9C8868" w:rsidR="00A159A2" w:rsidRPr="003845A1" w:rsidRDefault="00A159A2" w:rsidP="00A159A2">
      <w:pPr>
        <w:suppressAutoHyphens/>
        <w:rPr>
          <w:rFonts w:ascii="Times New Roman" w:hAnsi="Times New Roman"/>
          <w:spacing w:val="-2"/>
          <w:sz w:val="20"/>
        </w:rPr>
      </w:pPr>
      <w:r w:rsidRPr="003845A1">
        <w:rPr>
          <w:rFonts w:ascii="Times New Roman" w:hAnsi="Times New Roman"/>
          <w:spacing w:val="-2"/>
          <w:sz w:val="20"/>
        </w:rPr>
        <w:t xml:space="preserve">To excel in this role, the </w:t>
      </w:r>
      <w:r>
        <w:rPr>
          <w:rFonts w:ascii="Times New Roman" w:hAnsi="Times New Roman"/>
          <w:spacing w:val="-2"/>
          <w:sz w:val="20"/>
        </w:rPr>
        <w:t xml:space="preserve">employee </w:t>
      </w:r>
      <w:r w:rsidRPr="003845A1">
        <w:rPr>
          <w:rFonts w:ascii="Times New Roman" w:hAnsi="Times New Roman"/>
          <w:spacing w:val="-2"/>
          <w:sz w:val="20"/>
        </w:rPr>
        <w:t>must be able to carry out each essential duty with sound judgment, creativity, discretion, and intellectual acumen. The following requirements outline the knowledge, skills, abilities, and physical requirements needed to fulfill the job responsibilities.</w:t>
      </w:r>
    </w:p>
    <w:p w14:paraId="6EDE1898" w14:textId="77777777" w:rsidR="00A159A2" w:rsidRDefault="00A159A2" w:rsidP="003845A1">
      <w:pPr>
        <w:rPr>
          <w:rFonts w:ascii="Times New Roman" w:hAnsi="Times New Roman"/>
          <w:b/>
          <w:bCs/>
          <w:sz w:val="20"/>
        </w:rPr>
      </w:pPr>
    </w:p>
    <w:p w14:paraId="6ABE5243" w14:textId="540F6D39" w:rsidR="00141EF6" w:rsidRPr="00141EF6" w:rsidRDefault="00141EF6" w:rsidP="003845A1">
      <w:pPr>
        <w:rPr>
          <w:rFonts w:ascii="Times New Roman" w:hAnsi="Times New Roman"/>
          <w:b/>
          <w:bCs/>
          <w:sz w:val="20"/>
        </w:rPr>
      </w:pPr>
      <w:r w:rsidRPr="00141EF6">
        <w:rPr>
          <w:rFonts w:ascii="Times New Roman" w:hAnsi="Times New Roman"/>
          <w:b/>
          <w:bCs/>
          <w:sz w:val="20"/>
        </w:rPr>
        <w:t>Language Skills</w:t>
      </w:r>
    </w:p>
    <w:p w14:paraId="34731E0E" w14:textId="7ADD353A" w:rsidR="00AC472E" w:rsidRPr="003845A1" w:rsidRDefault="00AC472E" w:rsidP="003845A1">
      <w:pPr>
        <w:rPr>
          <w:rFonts w:ascii="Times New Roman" w:hAnsi="Times New Roman"/>
          <w:sz w:val="20"/>
        </w:rPr>
      </w:pPr>
      <w:r w:rsidRPr="003845A1">
        <w:rPr>
          <w:rFonts w:ascii="Times New Roman" w:hAnsi="Times New Roman"/>
          <w:sz w:val="20"/>
        </w:rPr>
        <w:t>The employee must be able to read</w:t>
      </w:r>
      <w:r w:rsidR="00223780" w:rsidRPr="003845A1">
        <w:rPr>
          <w:rFonts w:ascii="Times New Roman" w:hAnsi="Times New Roman"/>
          <w:sz w:val="20"/>
        </w:rPr>
        <w:t xml:space="preserve">, </w:t>
      </w:r>
      <w:r w:rsidRPr="003845A1">
        <w:rPr>
          <w:rFonts w:ascii="Times New Roman" w:hAnsi="Times New Roman"/>
          <w:sz w:val="20"/>
        </w:rPr>
        <w:t>write</w:t>
      </w:r>
      <w:r w:rsidR="00223780" w:rsidRPr="003845A1">
        <w:rPr>
          <w:rFonts w:ascii="Times New Roman" w:hAnsi="Times New Roman"/>
          <w:sz w:val="20"/>
        </w:rPr>
        <w:t>, interpret, and analyze documents in English</w:t>
      </w:r>
      <w:r w:rsidRPr="003845A1">
        <w:rPr>
          <w:rFonts w:ascii="Times New Roman" w:hAnsi="Times New Roman"/>
          <w:sz w:val="20"/>
        </w:rPr>
        <w:t xml:space="preserve"> and effectively respond to very sensitive inquiries or complaints in a timely and customer-friendly manner.</w:t>
      </w:r>
    </w:p>
    <w:p w14:paraId="5B5EAEEF" w14:textId="77777777" w:rsidR="003845A1" w:rsidRPr="003845A1" w:rsidRDefault="003845A1" w:rsidP="003845A1">
      <w:pPr>
        <w:rPr>
          <w:rFonts w:ascii="Times New Roman" w:hAnsi="Times New Roman"/>
          <w:b/>
          <w:bCs/>
          <w:sz w:val="20"/>
        </w:rPr>
      </w:pPr>
    </w:p>
    <w:p w14:paraId="234ED437" w14:textId="199DF222" w:rsidR="00141EF6" w:rsidRPr="00141EF6" w:rsidRDefault="00141EF6" w:rsidP="003845A1">
      <w:pPr>
        <w:rPr>
          <w:rFonts w:ascii="Times New Roman" w:hAnsi="Times New Roman"/>
          <w:b/>
          <w:bCs/>
          <w:sz w:val="20"/>
        </w:rPr>
      </w:pPr>
      <w:r w:rsidRPr="00141EF6">
        <w:rPr>
          <w:rFonts w:ascii="Times New Roman" w:hAnsi="Times New Roman"/>
          <w:b/>
          <w:bCs/>
          <w:sz w:val="20"/>
        </w:rPr>
        <w:t>Mathematical Skills</w:t>
      </w:r>
    </w:p>
    <w:p w14:paraId="1C286C63" w14:textId="77777777" w:rsidR="00AC472E" w:rsidRPr="003845A1" w:rsidRDefault="00AC472E" w:rsidP="003845A1">
      <w:pPr>
        <w:rPr>
          <w:rFonts w:ascii="Times New Roman" w:hAnsi="Times New Roman"/>
          <w:sz w:val="20"/>
        </w:rPr>
      </w:pPr>
      <w:r w:rsidRPr="003845A1">
        <w:rPr>
          <w:rFonts w:ascii="Times New Roman" w:hAnsi="Times New Roman"/>
          <w:sz w:val="20"/>
        </w:rPr>
        <w:lastRenderedPageBreak/>
        <w:t>The employee must be able to add, subtract, multiply, and divide in all units of measure using whole numbers, common fractions, and decimals. Additionally, they must possess the ability to read and interpret charts, graphs, and financial statements.</w:t>
      </w:r>
    </w:p>
    <w:p w14:paraId="6C7D2FC1" w14:textId="77777777" w:rsidR="003845A1" w:rsidRPr="003845A1" w:rsidRDefault="003845A1" w:rsidP="003845A1">
      <w:pPr>
        <w:rPr>
          <w:rFonts w:ascii="Times New Roman" w:hAnsi="Times New Roman"/>
          <w:sz w:val="20"/>
        </w:rPr>
      </w:pPr>
    </w:p>
    <w:p w14:paraId="5CEFE8FC" w14:textId="6B3F0A5B" w:rsidR="00141EF6" w:rsidRPr="00141EF6" w:rsidRDefault="00141EF6" w:rsidP="003845A1">
      <w:pPr>
        <w:rPr>
          <w:rFonts w:ascii="Times New Roman" w:hAnsi="Times New Roman"/>
          <w:b/>
          <w:bCs/>
          <w:sz w:val="20"/>
        </w:rPr>
      </w:pPr>
      <w:r w:rsidRPr="00141EF6">
        <w:rPr>
          <w:rFonts w:ascii="Times New Roman" w:hAnsi="Times New Roman"/>
          <w:b/>
          <w:bCs/>
          <w:sz w:val="20"/>
        </w:rPr>
        <w:t>Computer Skills</w:t>
      </w:r>
    </w:p>
    <w:p w14:paraId="19466D78" w14:textId="77777777" w:rsidR="00141EF6" w:rsidRPr="003845A1" w:rsidRDefault="00141EF6" w:rsidP="003845A1">
      <w:pPr>
        <w:rPr>
          <w:rFonts w:ascii="Times New Roman" w:hAnsi="Times New Roman"/>
          <w:sz w:val="20"/>
        </w:rPr>
      </w:pPr>
      <w:r w:rsidRPr="003845A1">
        <w:rPr>
          <w:rFonts w:ascii="Times New Roman" w:hAnsi="Times New Roman"/>
          <w:sz w:val="20"/>
        </w:rPr>
        <w:t>The employee must be proficient in the Microsoft Office Suite (Word, Excel, PowerPoint, Outlook) and possess computer literacy for internet research and video conferencing. Additionally, they should have knowledge of applicable programs and software, including ADP.</w:t>
      </w:r>
    </w:p>
    <w:p w14:paraId="2B4CC663" w14:textId="77777777" w:rsidR="003845A1" w:rsidRPr="003845A1" w:rsidRDefault="003845A1" w:rsidP="003845A1">
      <w:pPr>
        <w:rPr>
          <w:rFonts w:ascii="Times New Roman" w:hAnsi="Times New Roman"/>
          <w:sz w:val="20"/>
        </w:rPr>
      </w:pPr>
    </w:p>
    <w:p w14:paraId="734142EB" w14:textId="5A69E396" w:rsidR="00141EF6" w:rsidRPr="00141EF6" w:rsidRDefault="00141EF6" w:rsidP="003845A1">
      <w:pPr>
        <w:rPr>
          <w:rFonts w:ascii="Times New Roman" w:hAnsi="Times New Roman"/>
          <w:b/>
          <w:bCs/>
          <w:sz w:val="20"/>
        </w:rPr>
      </w:pPr>
      <w:r w:rsidRPr="00141EF6">
        <w:rPr>
          <w:rFonts w:ascii="Times New Roman" w:hAnsi="Times New Roman"/>
          <w:b/>
          <w:bCs/>
          <w:sz w:val="20"/>
        </w:rPr>
        <w:t>Reasoning Ability</w:t>
      </w:r>
    </w:p>
    <w:p w14:paraId="3E599964" w14:textId="58B07D06" w:rsidR="00DA41C9" w:rsidRPr="003845A1" w:rsidRDefault="00141EF6" w:rsidP="003845A1">
      <w:pPr>
        <w:rPr>
          <w:rFonts w:ascii="Times New Roman" w:hAnsi="Times New Roman"/>
          <w:sz w:val="20"/>
        </w:rPr>
      </w:pPr>
      <w:r w:rsidRPr="003845A1">
        <w:rPr>
          <w:rFonts w:ascii="Times New Roman" w:hAnsi="Times New Roman"/>
          <w:sz w:val="20"/>
        </w:rPr>
        <w:t>The employee must be able to apply logical or scientific thinking principles to a wide range of intellectual and practical problems. They must also be able to deal with nonverbal symbolism and a variety of abstract and concrete variables.</w:t>
      </w:r>
    </w:p>
    <w:p w14:paraId="602655B7" w14:textId="77777777" w:rsidR="00141EF6" w:rsidRPr="003845A1" w:rsidRDefault="00141EF6" w:rsidP="003845A1">
      <w:pPr>
        <w:rPr>
          <w:rFonts w:ascii="Times New Roman" w:hAnsi="Times New Roman"/>
          <w:sz w:val="20"/>
        </w:rPr>
      </w:pPr>
    </w:p>
    <w:p w14:paraId="04AD9BD2" w14:textId="77777777" w:rsidR="00141EF6" w:rsidRPr="003845A1" w:rsidRDefault="00141EF6" w:rsidP="003845A1">
      <w:pPr>
        <w:rPr>
          <w:rFonts w:ascii="Times New Roman" w:hAnsi="Times New Roman"/>
          <w:b/>
          <w:bCs/>
          <w:sz w:val="20"/>
        </w:rPr>
      </w:pPr>
      <w:r w:rsidRPr="003845A1">
        <w:rPr>
          <w:rFonts w:ascii="Times New Roman" w:hAnsi="Times New Roman"/>
          <w:b/>
          <w:bCs/>
          <w:sz w:val="20"/>
        </w:rPr>
        <w:t>Physical Demands and Work Environment</w:t>
      </w:r>
    </w:p>
    <w:p w14:paraId="51F2E5E5" w14:textId="603EF70E" w:rsidR="00141EF6" w:rsidRPr="003845A1" w:rsidRDefault="00141EF6" w:rsidP="003845A1">
      <w:pPr>
        <w:rPr>
          <w:rFonts w:ascii="Times New Roman" w:hAnsi="Times New Roman"/>
          <w:sz w:val="20"/>
        </w:rPr>
      </w:pPr>
      <w:r w:rsidRPr="003845A1">
        <w:rPr>
          <w:rFonts w:ascii="Times New Roman" w:hAnsi="Times New Roman"/>
          <w:sz w:val="20"/>
        </w:rPr>
        <w:t>While performing the duties of this job, the employee is regularly required to stand, walk, and sit, frequently using a keyboard and mouse. Occasionally, the employee must lift and/or move up to 30 pounds, requesting assistance for anything heavier. Specific vision abilities required include close vision, distance vision, color vision, peripheral vision, depth perception, and the ability to adjust focus.</w:t>
      </w:r>
      <w:r w:rsidR="003845A1" w:rsidRPr="003845A1">
        <w:rPr>
          <w:rFonts w:ascii="Times New Roman" w:hAnsi="Times New Roman"/>
          <w:sz w:val="20"/>
        </w:rPr>
        <w:t xml:space="preserve"> </w:t>
      </w:r>
      <w:r w:rsidRPr="003845A1">
        <w:rPr>
          <w:rFonts w:ascii="Times New Roman" w:hAnsi="Times New Roman"/>
          <w:sz w:val="20"/>
        </w:rPr>
        <w:t>The work environment is typically an office setting with moderate noise levels. Essential responsibilities are performed primarily in a sedentary and comfortable manner, within a well-lighted and ventilated workspace.</w:t>
      </w:r>
      <w:r w:rsidR="003845A1" w:rsidRPr="003845A1">
        <w:rPr>
          <w:rFonts w:ascii="Times New Roman" w:hAnsi="Times New Roman"/>
          <w:sz w:val="20"/>
        </w:rPr>
        <w:t xml:space="preserve"> </w:t>
      </w:r>
      <w:r w:rsidRPr="003845A1">
        <w:rPr>
          <w:rFonts w:ascii="Times New Roman" w:hAnsi="Times New Roman"/>
          <w:sz w:val="20"/>
        </w:rPr>
        <w:t>Reasonable accommodations may be made to enable individuals with disabilities to perform essential functions.</w:t>
      </w:r>
    </w:p>
    <w:p w14:paraId="251B5BC4" w14:textId="6D021A08" w:rsidR="006658CA" w:rsidRDefault="006658CA" w:rsidP="00141EF6">
      <w:pPr>
        <w:suppressAutoHyphens/>
        <w:rPr>
          <w:rFonts w:ascii="Times New Roman" w:hAnsi="Times New Roman"/>
          <w:sz w:val="20"/>
        </w:rPr>
      </w:pPr>
    </w:p>
    <w:p w14:paraId="5416D6E8" w14:textId="77777777" w:rsidR="00277C43" w:rsidRDefault="00277C43" w:rsidP="00141EF6">
      <w:pPr>
        <w:suppressAutoHyphens/>
        <w:rPr>
          <w:rFonts w:ascii="Times New Roman" w:hAnsi="Times New Roman"/>
          <w:sz w:val="20"/>
        </w:rPr>
      </w:pPr>
    </w:p>
    <w:p w14:paraId="07DC2E2F" w14:textId="77777777" w:rsidR="00277C43" w:rsidRDefault="00277C43" w:rsidP="00141EF6">
      <w:pPr>
        <w:suppressAutoHyphens/>
        <w:rPr>
          <w:rFonts w:ascii="Times New Roman" w:hAnsi="Times New Roman"/>
          <w:sz w:val="20"/>
        </w:rPr>
      </w:pPr>
    </w:p>
    <w:p w14:paraId="6D913D49" w14:textId="77777777" w:rsidR="00277C43" w:rsidRDefault="00277C43" w:rsidP="00141EF6">
      <w:pPr>
        <w:suppressAutoHyphens/>
        <w:rPr>
          <w:rFonts w:ascii="Times New Roman" w:hAnsi="Times New Roman"/>
          <w:sz w:val="20"/>
        </w:rPr>
      </w:pPr>
    </w:p>
    <w:p w14:paraId="42EEB294" w14:textId="77777777" w:rsidR="00277C43" w:rsidRDefault="00277C43" w:rsidP="00141EF6">
      <w:pPr>
        <w:suppressAutoHyphens/>
        <w:rPr>
          <w:rFonts w:ascii="Times New Roman" w:hAnsi="Times New Roman"/>
          <w:sz w:val="20"/>
        </w:rPr>
      </w:pPr>
    </w:p>
    <w:p w14:paraId="27291EB8" w14:textId="06E0412B" w:rsidR="00277C43" w:rsidRPr="003845A1" w:rsidRDefault="00277C43" w:rsidP="00141EF6">
      <w:pPr>
        <w:suppressAutoHyphens/>
        <w:rPr>
          <w:rFonts w:ascii="Times New Roman" w:hAnsi="Times New Roman"/>
          <w:sz w:val="20"/>
        </w:rPr>
      </w:pPr>
    </w:p>
    <w:sectPr w:rsidR="00277C43" w:rsidRPr="003845A1" w:rsidSect="00AF4B71">
      <w:endnotePr>
        <w:numFmt w:val="decimal"/>
      </w:endnotePr>
      <w:type w:val="continuous"/>
      <w:pgSz w:w="12240" w:h="15840"/>
      <w:pgMar w:top="1440" w:right="1440" w:bottom="1440" w:left="1440" w:header="720" w:footer="144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CA00A" w14:textId="77777777" w:rsidR="00AF4B71" w:rsidRDefault="00AF4B71">
      <w:pPr>
        <w:spacing w:line="20" w:lineRule="exact"/>
      </w:pPr>
    </w:p>
  </w:endnote>
  <w:endnote w:type="continuationSeparator" w:id="0">
    <w:p w14:paraId="5CB5A552" w14:textId="77777777" w:rsidR="00AF4B71" w:rsidRDefault="00AF4B71">
      <w:r>
        <w:t xml:space="preserve"> </w:t>
      </w:r>
    </w:p>
  </w:endnote>
  <w:endnote w:type="continuationNotice" w:id="1">
    <w:p w14:paraId="32B6AA52" w14:textId="77777777" w:rsidR="00AF4B71" w:rsidRDefault="00AF4B7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20B0604020202020204"/>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11047" w14:textId="77777777" w:rsidR="00AF4B71" w:rsidRDefault="00AF4B71">
      <w:r>
        <w:separator/>
      </w:r>
    </w:p>
  </w:footnote>
  <w:footnote w:type="continuationSeparator" w:id="0">
    <w:p w14:paraId="14F04888" w14:textId="77777777" w:rsidR="00AF4B71" w:rsidRDefault="00AF4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598B7" w14:textId="603FC143" w:rsidR="003745E5" w:rsidRDefault="003745E5" w:rsidP="003745E5">
    <w:pPr>
      <w:pStyle w:val="Header"/>
      <w:jc w:val="right"/>
    </w:pPr>
    <w:r>
      <w:t>8</w:t>
    </w:r>
  </w:p>
  <w:p w14:paraId="0143A90A" w14:textId="77777777" w:rsidR="003745E5" w:rsidRDefault="003745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1210"/>
    <w:multiLevelType w:val="hybridMultilevel"/>
    <w:tmpl w:val="F49A6C1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4B7165C"/>
    <w:multiLevelType w:val="hybridMultilevel"/>
    <w:tmpl w:val="E55A4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554B4"/>
    <w:multiLevelType w:val="hybridMultilevel"/>
    <w:tmpl w:val="0ECE64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57298"/>
    <w:multiLevelType w:val="singleLevel"/>
    <w:tmpl w:val="0172E1A4"/>
    <w:lvl w:ilvl="0">
      <w:start w:val="1"/>
      <w:numFmt w:val="decimal"/>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4" w15:restartNumberingAfterBreak="0">
    <w:nsid w:val="0BAC78EE"/>
    <w:multiLevelType w:val="singleLevel"/>
    <w:tmpl w:val="0172E1A4"/>
    <w:lvl w:ilvl="0">
      <w:start w:val="1"/>
      <w:numFmt w:val="decimal"/>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5" w15:restartNumberingAfterBreak="0">
    <w:nsid w:val="0C0728D2"/>
    <w:multiLevelType w:val="singleLevel"/>
    <w:tmpl w:val="1BE443B6"/>
    <w:lvl w:ilvl="0">
      <w:start w:val="1"/>
      <w:numFmt w:val="lowerLetter"/>
      <w:lvlText w:val="%1. "/>
      <w:legacy w:legacy="1" w:legacySpace="0" w:legacyIndent="360"/>
      <w:lvlJc w:val="left"/>
      <w:pPr>
        <w:ind w:left="2160" w:hanging="360"/>
      </w:pPr>
      <w:rPr>
        <w:rFonts w:ascii="Times New Roman" w:hAnsi="Times New Roman" w:cs="Times New Roman" w:hint="default"/>
        <w:b w:val="0"/>
        <w:i w:val="0"/>
        <w:strike w:val="0"/>
        <w:dstrike w:val="0"/>
        <w:sz w:val="24"/>
        <w:u w:val="none"/>
        <w:effect w:val="none"/>
      </w:rPr>
    </w:lvl>
  </w:abstractNum>
  <w:abstractNum w:abstractNumId="6" w15:restartNumberingAfterBreak="0">
    <w:nsid w:val="0D46794C"/>
    <w:multiLevelType w:val="singleLevel"/>
    <w:tmpl w:val="4F96BF6C"/>
    <w:lvl w:ilvl="0">
      <w:start w:val="2"/>
      <w:numFmt w:val="decimal"/>
      <w:lvlText w:val="%1. "/>
      <w:legacy w:legacy="1" w:legacySpace="0" w:legacyIndent="360"/>
      <w:lvlJc w:val="left"/>
      <w:pPr>
        <w:ind w:left="1440" w:hanging="360"/>
      </w:pPr>
      <w:rPr>
        <w:rFonts w:ascii="Times New Roman" w:hAnsi="Times New Roman" w:cs="Times New Roman" w:hint="default"/>
        <w:b w:val="0"/>
        <w:i w:val="0"/>
        <w:strike w:val="0"/>
        <w:dstrike w:val="0"/>
        <w:sz w:val="24"/>
        <w:u w:val="none"/>
        <w:effect w:val="none"/>
      </w:rPr>
    </w:lvl>
  </w:abstractNum>
  <w:abstractNum w:abstractNumId="7" w15:restartNumberingAfterBreak="0">
    <w:nsid w:val="194A5556"/>
    <w:multiLevelType w:val="hybridMultilevel"/>
    <w:tmpl w:val="30A451DE"/>
    <w:lvl w:ilvl="0" w:tplc="F0D4BF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3A6B2B"/>
    <w:multiLevelType w:val="hybridMultilevel"/>
    <w:tmpl w:val="3F400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BF317D"/>
    <w:multiLevelType w:val="hybridMultilevel"/>
    <w:tmpl w:val="BD7CEF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596107"/>
    <w:multiLevelType w:val="hybridMultilevel"/>
    <w:tmpl w:val="342CF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5C1582"/>
    <w:multiLevelType w:val="multilevel"/>
    <w:tmpl w:val="96F6C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2E3E1B"/>
    <w:multiLevelType w:val="multilevel"/>
    <w:tmpl w:val="9F868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5C776D"/>
    <w:multiLevelType w:val="hybridMultilevel"/>
    <w:tmpl w:val="C908C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9762A5"/>
    <w:multiLevelType w:val="hybridMultilevel"/>
    <w:tmpl w:val="C430F696"/>
    <w:lvl w:ilvl="0" w:tplc="04090001">
      <w:start w:val="1"/>
      <w:numFmt w:val="bullet"/>
      <w:lvlText w:val=""/>
      <w:lvlJc w:val="left"/>
      <w:pPr>
        <w:tabs>
          <w:tab w:val="num" w:pos="1080"/>
        </w:tabs>
        <w:ind w:left="1080" w:hanging="360"/>
      </w:pPr>
      <w:rPr>
        <w:rFonts w:ascii="Symbol" w:hAnsi="Symbol" w:hint="default"/>
      </w:rPr>
    </w:lvl>
    <w:lvl w:ilvl="1" w:tplc="5B66ABBC">
      <w:start w:val="6"/>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9C76EB1"/>
    <w:multiLevelType w:val="multilevel"/>
    <w:tmpl w:val="B23EA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BBF029A"/>
    <w:multiLevelType w:val="multilevel"/>
    <w:tmpl w:val="F13E9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E2A5036"/>
    <w:multiLevelType w:val="singleLevel"/>
    <w:tmpl w:val="1BE443B6"/>
    <w:lvl w:ilvl="0">
      <w:start w:val="1"/>
      <w:numFmt w:val="lowerLetter"/>
      <w:lvlText w:val="%1. "/>
      <w:legacy w:legacy="1" w:legacySpace="0" w:legacyIndent="360"/>
      <w:lvlJc w:val="left"/>
      <w:pPr>
        <w:ind w:left="2160" w:hanging="360"/>
      </w:pPr>
      <w:rPr>
        <w:rFonts w:ascii="Times New Roman" w:hAnsi="Times New Roman" w:cs="Times New Roman" w:hint="default"/>
        <w:b w:val="0"/>
        <w:i w:val="0"/>
        <w:strike w:val="0"/>
        <w:dstrike w:val="0"/>
        <w:sz w:val="24"/>
        <w:u w:val="none"/>
        <w:effect w:val="none"/>
      </w:rPr>
    </w:lvl>
  </w:abstractNum>
  <w:abstractNum w:abstractNumId="18" w15:restartNumberingAfterBreak="0">
    <w:nsid w:val="3110637F"/>
    <w:multiLevelType w:val="hybridMultilevel"/>
    <w:tmpl w:val="99329F20"/>
    <w:lvl w:ilvl="0" w:tplc="05C22034">
      <w:start w:val="1"/>
      <w:numFmt w:val="decimal"/>
      <w:lvlText w:val="%1."/>
      <w:lvlJc w:val="left"/>
      <w:pPr>
        <w:tabs>
          <w:tab w:val="num" w:pos="1080"/>
        </w:tabs>
        <w:ind w:left="1080" w:hanging="360"/>
      </w:pPr>
      <w:rPr>
        <w:rFonts w:asciiTheme="majorHAnsi" w:eastAsia="Times New Roman" w:hAnsiTheme="majorHAnsi" w:cs="Arial"/>
        <w:i w:val="0"/>
      </w:rPr>
    </w:lvl>
    <w:lvl w:ilvl="1" w:tplc="FC68B7C4">
      <w:start w:val="1"/>
      <w:numFmt w:val="decimal"/>
      <w:lvlText w:val="%2."/>
      <w:lvlJc w:val="left"/>
      <w:pPr>
        <w:tabs>
          <w:tab w:val="num" w:pos="1800"/>
        </w:tabs>
        <w:ind w:left="1800" w:hanging="360"/>
      </w:pPr>
      <w:rPr>
        <w:rFonts w:ascii="Times New Roman" w:eastAsia="Times New Roman" w:hAnsi="Times New Roman" w:cs="Times New Roman"/>
      </w:rPr>
    </w:lvl>
    <w:lvl w:ilvl="2" w:tplc="08BA2D82">
      <w:start w:val="1"/>
      <w:numFmt w:val="decimal"/>
      <w:lvlText w:val="%3."/>
      <w:lvlJc w:val="left"/>
      <w:pPr>
        <w:tabs>
          <w:tab w:val="num" w:pos="2700"/>
        </w:tabs>
        <w:ind w:left="270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31263ADD"/>
    <w:multiLevelType w:val="singleLevel"/>
    <w:tmpl w:val="0172E1A4"/>
    <w:lvl w:ilvl="0">
      <w:start w:val="1"/>
      <w:numFmt w:val="decimal"/>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20" w15:restartNumberingAfterBreak="0">
    <w:nsid w:val="337D78AA"/>
    <w:multiLevelType w:val="multilevel"/>
    <w:tmpl w:val="E1AC0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43E67F5"/>
    <w:multiLevelType w:val="singleLevel"/>
    <w:tmpl w:val="0172E1A4"/>
    <w:lvl w:ilvl="0">
      <w:start w:val="1"/>
      <w:numFmt w:val="decimal"/>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22" w15:restartNumberingAfterBreak="0">
    <w:nsid w:val="353D11C6"/>
    <w:multiLevelType w:val="multilevel"/>
    <w:tmpl w:val="35E618C4"/>
    <w:styleLink w:val="CurrentList1"/>
    <w:lvl w:ilvl="0">
      <w:start w:val="1"/>
      <w:numFmt w:val="lowerLetter"/>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3" w15:restartNumberingAfterBreak="0">
    <w:nsid w:val="36EF200B"/>
    <w:multiLevelType w:val="singleLevel"/>
    <w:tmpl w:val="1BE443B6"/>
    <w:lvl w:ilvl="0">
      <w:start w:val="1"/>
      <w:numFmt w:val="lowerLetter"/>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24" w15:restartNumberingAfterBreak="0">
    <w:nsid w:val="37707A20"/>
    <w:multiLevelType w:val="hybridMultilevel"/>
    <w:tmpl w:val="45484B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9C57C67"/>
    <w:multiLevelType w:val="hybridMultilevel"/>
    <w:tmpl w:val="C14C16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E53BB2"/>
    <w:multiLevelType w:val="hybridMultilevel"/>
    <w:tmpl w:val="D66ED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E8C340B"/>
    <w:multiLevelType w:val="hybridMultilevel"/>
    <w:tmpl w:val="ADBEE2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10632B8"/>
    <w:multiLevelType w:val="hybridMultilevel"/>
    <w:tmpl w:val="D660DF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2FE44E4"/>
    <w:multiLevelType w:val="hybridMultilevel"/>
    <w:tmpl w:val="5CB2A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072CB6"/>
    <w:multiLevelType w:val="singleLevel"/>
    <w:tmpl w:val="0172E1A4"/>
    <w:lvl w:ilvl="0">
      <w:start w:val="1"/>
      <w:numFmt w:val="decimal"/>
      <w:lvlText w:val="%1. "/>
      <w:legacy w:legacy="1" w:legacySpace="0" w:legacyIndent="360"/>
      <w:lvlJc w:val="left"/>
      <w:pPr>
        <w:ind w:left="1440" w:hanging="360"/>
      </w:pPr>
      <w:rPr>
        <w:rFonts w:ascii="Times New Roman" w:hAnsi="Times New Roman" w:cs="Times New Roman" w:hint="default"/>
        <w:b w:val="0"/>
        <w:i w:val="0"/>
        <w:strike w:val="0"/>
        <w:dstrike w:val="0"/>
        <w:sz w:val="24"/>
        <w:u w:val="none"/>
        <w:effect w:val="none"/>
      </w:rPr>
    </w:lvl>
  </w:abstractNum>
  <w:abstractNum w:abstractNumId="31" w15:restartNumberingAfterBreak="0">
    <w:nsid w:val="4E0B3349"/>
    <w:multiLevelType w:val="multilevel"/>
    <w:tmpl w:val="846A46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0E773EB"/>
    <w:multiLevelType w:val="hybridMultilevel"/>
    <w:tmpl w:val="8EC6A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7081B60"/>
    <w:multiLevelType w:val="multilevel"/>
    <w:tmpl w:val="DAD0D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9E26946"/>
    <w:multiLevelType w:val="hybridMultilevel"/>
    <w:tmpl w:val="BDCCAC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B837969"/>
    <w:multiLevelType w:val="singleLevel"/>
    <w:tmpl w:val="193097A4"/>
    <w:lvl w:ilvl="0">
      <w:start w:val="1"/>
      <w:numFmt w:val="decimal"/>
      <w:lvlText w:val="%1."/>
      <w:lvlJc w:val="left"/>
      <w:pPr>
        <w:tabs>
          <w:tab w:val="num" w:pos="720"/>
        </w:tabs>
        <w:ind w:left="720" w:hanging="720"/>
      </w:pPr>
      <w:rPr>
        <w:rFonts w:hint="default"/>
      </w:rPr>
    </w:lvl>
  </w:abstractNum>
  <w:abstractNum w:abstractNumId="36" w15:restartNumberingAfterBreak="0">
    <w:nsid w:val="5DDC06C6"/>
    <w:multiLevelType w:val="hybridMultilevel"/>
    <w:tmpl w:val="35E618C4"/>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60CB080C"/>
    <w:multiLevelType w:val="hybridMultilevel"/>
    <w:tmpl w:val="3558F60E"/>
    <w:lvl w:ilvl="0" w:tplc="BEAA32AA">
      <w:start w:val="1"/>
      <w:numFmt w:val="lowerLetter"/>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38" w15:restartNumberingAfterBreak="0">
    <w:nsid w:val="61553E53"/>
    <w:multiLevelType w:val="hybridMultilevel"/>
    <w:tmpl w:val="797615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EB70AB"/>
    <w:multiLevelType w:val="singleLevel"/>
    <w:tmpl w:val="1BE443B6"/>
    <w:lvl w:ilvl="0">
      <w:start w:val="1"/>
      <w:numFmt w:val="lowerLetter"/>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40" w15:restartNumberingAfterBreak="0">
    <w:nsid w:val="73764CA3"/>
    <w:multiLevelType w:val="multilevel"/>
    <w:tmpl w:val="A116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4E71331"/>
    <w:multiLevelType w:val="singleLevel"/>
    <w:tmpl w:val="1BE443B6"/>
    <w:lvl w:ilvl="0">
      <w:start w:val="1"/>
      <w:numFmt w:val="lowerLetter"/>
      <w:lvlText w:val="%1. "/>
      <w:legacy w:legacy="1" w:legacySpace="0" w:legacyIndent="360"/>
      <w:lvlJc w:val="left"/>
      <w:pPr>
        <w:ind w:left="2160" w:hanging="360"/>
      </w:pPr>
      <w:rPr>
        <w:rFonts w:ascii="Times New Roman" w:hAnsi="Times New Roman" w:cs="Times New Roman" w:hint="default"/>
        <w:b w:val="0"/>
        <w:i w:val="0"/>
        <w:strike w:val="0"/>
        <w:dstrike w:val="0"/>
        <w:sz w:val="24"/>
        <w:u w:val="none"/>
        <w:effect w:val="none"/>
      </w:rPr>
    </w:lvl>
  </w:abstractNum>
  <w:abstractNum w:abstractNumId="42" w15:restartNumberingAfterBreak="0">
    <w:nsid w:val="769F0DE3"/>
    <w:multiLevelType w:val="singleLevel"/>
    <w:tmpl w:val="C248C68A"/>
    <w:lvl w:ilvl="0">
      <w:start w:val="5"/>
      <w:numFmt w:val="decimal"/>
      <w:lvlText w:val="%1."/>
      <w:lvlJc w:val="left"/>
      <w:pPr>
        <w:tabs>
          <w:tab w:val="num" w:pos="1440"/>
        </w:tabs>
        <w:ind w:left="1440" w:hanging="360"/>
      </w:pPr>
    </w:lvl>
  </w:abstractNum>
  <w:abstractNum w:abstractNumId="43" w15:restartNumberingAfterBreak="0">
    <w:nsid w:val="7BA77A34"/>
    <w:multiLevelType w:val="multilevel"/>
    <w:tmpl w:val="DEA26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CEB1D4E"/>
    <w:multiLevelType w:val="hybridMultilevel"/>
    <w:tmpl w:val="DF3A58A8"/>
    <w:lvl w:ilvl="0" w:tplc="F0D4BFD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7F7830"/>
    <w:multiLevelType w:val="singleLevel"/>
    <w:tmpl w:val="1BE443B6"/>
    <w:lvl w:ilvl="0">
      <w:start w:val="1"/>
      <w:numFmt w:val="lowerLetter"/>
      <w:lvlText w:val="%1. "/>
      <w:legacy w:legacy="1" w:legacySpace="0" w:legacyIndent="360"/>
      <w:lvlJc w:val="left"/>
      <w:pPr>
        <w:ind w:left="2160" w:hanging="360"/>
      </w:pPr>
      <w:rPr>
        <w:rFonts w:ascii="Times New Roman" w:hAnsi="Times New Roman" w:cs="Times New Roman" w:hint="default"/>
        <w:b w:val="0"/>
        <w:i w:val="0"/>
        <w:strike w:val="0"/>
        <w:dstrike w:val="0"/>
        <w:sz w:val="24"/>
        <w:u w:val="none"/>
        <w:effect w:val="none"/>
      </w:rPr>
    </w:lvl>
  </w:abstractNum>
  <w:num w:numId="1" w16cid:durableId="1835148898">
    <w:abstractNumId w:val="2"/>
  </w:num>
  <w:num w:numId="2" w16cid:durableId="1058670085">
    <w:abstractNumId w:val="11"/>
  </w:num>
  <w:num w:numId="3" w16cid:durableId="20388952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16318669">
    <w:abstractNumId w:val="30"/>
    <w:lvlOverride w:ilvl="0">
      <w:startOverride w:val="1"/>
    </w:lvlOverride>
  </w:num>
  <w:num w:numId="5" w16cid:durableId="477571840">
    <w:abstractNumId w:val="45"/>
    <w:lvlOverride w:ilvl="0">
      <w:startOverride w:val="1"/>
    </w:lvlOverride>
  </w:num>
  <w:num w:numId="6" w16cid:durableId="666178233">
    <w:abstractNumId w:val="45"/>
    <w:lvlOverride w:ilvl="0">
      <w:lvl w:ilvl="0">
        <w:start w:val="1"/>
        <w:numFmt w:val="lowerLetter"/>
        <w:lvlText w:val="%1. "/>
        <w:legacy w:legacy="1" w:legacySpace="0" w:legacyIndent="360"/>
        <w:lvlJc w:val="left"/>
        <w:pPr>
          <w:ind w:left="2160" w:hanging="360"/>
        </w:pPr>
        <w:rPr>
          <w:rFonts w:ascii="Times New Roman" w:hAnsi="Times New Roman" w:cs="Times New Roman" w:hint="default"/>
          <w:b w:val="0"/>
          <w:i w:val="0"/>
          <w:strike w:val="0"/>
          <w:dstrike w:val="0"/>
          <w:sz w:val="24"/>
          <w:u w:val="none"/>
          <w:effect w:val="none"/>
        </w:rPr>
      </w:lvl>
    </w:lvlOverride>
  </w:num>
  <w:num w:numId="7" w16cid:durableId="522863742">
    <w:abstractNumId w:val="6"/>
    <w:lvlOverride w:ilvl="0">
      <w:startOverride w:val="2"/>
    </w:lvlOverride>
  </w:num>
  <w:num w:numId="8" w16cid:durableId="452408186">
    <w:abstractNumId w:val="5"/>
    <w:lvlOverride w:ilvl="0">
      <w:startOverride w:val="1"/>
    </w:lvlOverride>
  </w:num>
  <w:num w:numId="9" w16cid:durableId="877623657">
    <w:abstractNumId w:val="41"/>
    <w:lvlOverride w:ilvl="0">
      <w:startOverride w:val="1"/>
    </w:lvlOverride>
  </w:num>
  <w:num w:numId="10" w16cid:durableId="1242527636">
    <w:abstractNumId w:val="17"/>
    <w:lvlOverride w:ilvl="0">
      <w:startOverride w:val="1"/>
    </w:lvlOverride>
  </w:num>
  <w:num w:numId="11" w16cid:durableId="694117312">
    <w:abstractNumId w:val="42"/>
    <w:lvlOverride w:ilvl="0">
      <w:startOverride w:val="5"/>
    </w:lvlOverride>
  </w:num>
  <w:num w:numId="12" w16cid:durableId="455876400">
    <w:abstractNumId w:val="39"/>
    <w:lvlOverride w:ilvl="0">
      <w:startOverride w:val="1"/>
    </w:lvlOverride>
  </w:num>
  <w:num w:numId="13" w16cid:durableId="62024022">
    <w:abstractNumId w:val="23"/>
    <w:lvlOverride w:ilvl="0">
      <w:startOverride w:val="1"/>
    </w:lvlOverride>
  </w:num>
  <w:num w:numId="14" w16cid:durableId="1008481733">
    <w:abstractNumId w:val="4"/>
    <w:lvlOverride w:ilvl="0">
      <w:startOverride w:val="1"/>
    </w:lvlOverride>
  </w:num>
  <w:num w:numId="15" w16cid:durableId="247732179">
    <w:abstractNumId w:val="19"/>
    <w:lvlOverride w:ilvl="0">
      <w:startOverride w:val="1"/>
    </w:lvlOverride>
  </w:num>
  <w:num w:numId="16" w16cid:durableId="1131900487">
    <w:abstractNumId w:val="3"/>
    <w:lvlOverride w:ilvl="0">
      <w:startOverride w:val="1"/>
    </w:lvlOverride>
  </w:num>
  <w:num w:numId="17" w16cid:durableId="686643239">
    <w:abstractNumId w:val="21"/>
    <w:lvlOverride w:ilvl="0">
      <w:startOverride w:val="1"/>
    </w:lvlOverride>
  </w:num>
  <w:num w:numId="18" w16cid:durableId="2108499559">
    <w:abstractNumId w:val="10"/>
  </w:num>
  <w:num w:numId="19" w16cid:durableId="675503964">
    <w:abstractNumId w:val="9"/>
  </w:num>
  <w:num w:numId="20" w16cid:durableId="480733039">
    <w:abstractNumId w:val="35"/>
  </w:num>
  <w:num w:numId="21" w16cid:durableId="1233466556">
    <w:abstractNumId w:val="29"/>
  </w:num>
  <w:num w:numId="22" w16cid:durableId="1568608096">
    <w:abstractNumId w:val="14"/>
  </w:num>
  <w:num w:numId="23" w16cid:durableId="151024269">
    <w:abstractNumId w:val="34"/>
  </w:num>
  <w:num w:numId="24" w16cid:durableId="1747726214">
    <w:abstractNumId w:val="37"/>
  </w:num>
  <w:num w:numId="25" w16cid:durableId="1641613597">
    <w:abstractNumId w:val="36"/>
  </w:num>
  <w:num w:numId="26" w16cid:durableId="486173605">
    <w:abstractNumId w:val="22"/>
  </w:num>
  <w:num w:numId="27" w16cid:durableId="889611505">
    <w:abstractNumId w:val="25"/>
  </w:num>
  <w:num w:numId="28" w16cid:durableId="1030229961">
    <w:abstractNumId w:val="27"/>
  </w:num>
  <w:num w:numId="29" w16cid:durableId="1413547739">
    <w:abstractNumId w:val="28"/>
  </w:num>
  <w:num w:numId="30" w16cid:durableId="1393505347">
    <w:abstractNumId w:val="13"/>
  </w:num>
  <w:num w:numId="31" w16cid:durableId="1921600917">
    <w:abstractNumId w:val="8"/>
  </w:num>
  <w:num w:numId="32" w16cid:durableId="745348357">
    <w:abstractNumId w:val="7"/>
  </w:num>
  <w:num w:numId="33" w16cid:durableId="2117559362">
    <w:abstractNumId w:val="44"/>
  </w:num>
  <w:num w:numId="34" w16cid:durableId="935359295">
    <w:abstractNumId w:val="1"/>
  </w:num>
  <w:num w:numId="35" w16cid:durableId="661742897">
    <w:abstractNumId w:val="12"/>
  </w:num>
  <w:num w:numId="36" w16cid:durableId="1753315180">
    <w:abstractNumId w:val="31"/>
  </w:num>
  <w:num w:numId="37" w16cid:durableId="940642485">
    <w:abstractNumId w:val="15"/>
  </w:num>
  <w:num w:numId="38" w16cid:durableId="2143617324">
    <w:abstractNumId w:val="16"/>
  </w:num>
  <w:num w:numId="39" w16cid:durableId="1715344306">
    <w:abstractNumId w:val="40"/>
  </w:num>
  <w:num w:numId="40" w16cid:durableId="862741488">
    <w:abstractNumId w:val="33"/>
  </w:num>
  <w:num w:numId="41" w16cid:durableId="244724084">
    <w:abstractNumId w:val="20"/>
  </w:num>
  <w:num w:numId="42" w16cid:durableId="236865851">
    <w:abstractNumId w:val="43"/>
  </w:num>
  <w:num w:numId="43" w16cid:durableId="1931889877">
    <w:abstractNumId w:val="26"/>
  </w:num>
  <w:num w:numId="44" w16cid:durableId="2067222330">
    <w:abstractNumId w:val="24"/>
  </w:num>
  <w:num w:numId="45" w16cid:durableId="349069527">
    <w:abstractNumId w:val="38"/>
  </w:num>
  <w:num w:numId="46" w16cid:durableId="871570516">
    <w:abstractNumId w:val="0"/>
  </w:num>
  <w:num w:numId="47" w16cid:durableId="45733320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FDA"/>
    <w:rsid w:val="00006E4C"/>
    <w:rsid w:val="00013401"/>
    <w:rsid w:val="00017E0C"/>
    <w:rsid w:val="0003340E"/>
    <w:rsid w:val="00053202"/>
    <w:rsid w:val="000D047E"/>
    <w:rsid w:val="000D2B52"/>
    <w:rsid w:val="00141EF6"/>
    <w:rsid w:val="00175081"/>
    <w:rsid w:val="00184994"/>
    <w:rsid w:val="001C6E9C"/>
    <w:rsid w:val="00206B9E"/>
    <w:rsid w:val="00223780"/>
    <w:rsid w:val="00270697"/>
    <w:rsid w:val="00277C43"/>
    <w:rsid w:val="002A7835"/>
    <w:rsid w:val="002B6C74"/>
    <w:rsid w:val="002C3EFD"/>
    <w:rsid w:val="002F41CD"/>
    <w:rsid w:val="002F66BE"/>
    <w:rsid w:val="00307129"/>
    <w:rsid w:val="003375CB"/>
    <w:rsid w:val="003437CF"/>
    <w:rsid w:val="003724E1"/>
    <w:rsid w:val="003745E5"/>
    <w:rsid w:val="003845A1"/>
    <w:rsid w:val="003B3B20"/>
    <w:rsid w:val="003D04FF"/>
    <w:rsid w:val="003E4A5F"/>
    <w:rsid w:val="004017AF"/>
    <w:rsid w:val="00415DAE"/>
    <w:rsid w:val="00421C75"/>
    <w:rsid w:val="00486936"/>
    <w:rsid w:val="00492D65"/>
    <w:rsid w:val="004A75F1"/>
    <w:rsid w:val="004A7CB0"/>
    <w:rsid w:val="004B45D9"/>
    <w:rsid w:val="00527502"/>
    <w:rsid w:val="00573D6C"/>
    <w:rsid w:val="005905D7"/>
    <w:rsid w:val="005A0FDC"/>
    <w:rsid w:val="005C5857"/>
    <w:rsid w:val="005D3CF2"/>
    <w:rsid w:val="006658CA"/>
    <w:rsid w:val="006978CB"/>
    <w:rsid w:val="006D1DB3"/>
    <w:rsid w:val="00711F3F"/>
    <w:rsid w:val="00712FC5"/>
    <w:rsid w:val="00741123"/>
    <w:rsid w:val="0074712E"/>
    <w:rsid w:val="00753BC7"/>
    <w:rsid w:val="0078501B"/>
    <w:rsid w:val="00786042"/>
    <w:rsid w:val="00793E55"/>
    <w:rsid w:val="007B16A5"/>
    <w:rsid w:val="007B2DF8"/>
    <w:rsid w:val="007B54D3"/>
    <w:rsid w:val="007D43FF"/>
    <w:rsid w:val="007D581D"/>
    <w:rsid w:val="007E00EB"/>
    <w:rsid w:val="008544C1"/>
    <w:rsid w:val="008A02E4"/>
    <w:rsid w:val="008E460D"/>
    <w:rsid w:val="00960F5C"/>
    <w:rsid w:val="009C5BC7"/>
    <w:rsid w:val="009E5D42"/>
    <w:rsid w:val="00A159A2"/>
    <w:rsid w:val="00A436A0"/>
    <w:rsid w:val="00A50591"/>
    <w:rsid w:val="00A53009"/>
    <w:rsid w:val="00A624FA"/>
    <w:rsid w:val="00A752E8"/>
    <w:rsid w:val="00A75D5C"/>
    <w:rsid w:val="00AC472E"/>
    <w:rsid w:val="00AF4B71"/>
    <w:rsid w:val="00B22945"/>
    <w:rsid w:val="00BC7D3F"/>
    <w:rsid w:val="00C518C5"/>
    <w:rsid w:val="00C51900"/>
    <w:rsid w:val="00C67CB3"/>
    <w:rsid w:val="00C76018"/>
    <w:rsid w:val="00C9279C"/>
    <w:rsid w:val="00CA0781"/>
    <w:rsid w:val="00CA739E"/>
    <w:rsid w:val="00CC3CB7"/>
    <w:rsid w:val="00CC499F"/>
    <w:rsid w:val="00CE7139"/>
    <w:rsid w:val="00D52AA4"/>
    <w:rsid w:val="00D71C03"/>
    <w:rsid w:val="00D77429"/>
    <w:rsid w:val="00DA41C9"/>
    <w:rsid w:val="00DC6415"/>
    <w:rsid w:val="00E15CB0"/>
    <w:rsid w:val="00E231BB"/>
    <w:rsid w:val="00E97841"/>
    <w:rsid w:val="00EA1DD7"/>
    <w:rsid w:val="00EA5993"/>
    <w:rsid w:val="00EF3517"/>
    <w:rsid w:val="00F2126D"/>
    <w:rsid w:val="00F70F9E"/>
    <w:rsid w:val="00F9567C"/>
    <w:rsid w:val="00F97FDA"/>
    <w:rsid w:val="00FD3A6E"/>
    <w:rsid w:val="00FF3D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99974A"/>
  <w15:docId w15:val="{3499E58B-D2CC-F34C-A83A-A40EFE7B7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44C1"/>
    <w:pPr>
      <w:widowControl w:val="0"/>
    </w:pPr>
    <w:rPr>
      <w:rFonts w:ascii="CG Times" w:hAnsi="CG Times"/>
      <w:sz w:val="24"/>
    </w:rPr>
  </w:style>
  <w:style w:type="paragraph" w:styleId="Heading4">
    <w:name w:val="heading 4"/>
    <w:basedOn w:val="Normal"/>
    <w:next w:val="Normal"/>
    <w:link w:val="Heading4Char"/>
    <w:qFormat/>
    <w:rsid w:val="00EA5993"/>
    <w:pPr>
      <w:keepNext/>
      <w:widowControl/>
      <w:spacing w:before="240" w:after="60"/>
      <w:outlineLvl w:val="3"/>
    </w:pPr>
    <w:rPr>
      <w:rFonts w:ascii="Times New Roman" w:hAnsi="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544C1"/>
  </w:style>
  <w:style w:type="character" w:styleId="EndnoteReference">
    <w:name w:val="endnote reference"/>
    <w:basedOn w:val="DefaultParagraphFont"/>
    <w:semiHidden/>
    <w:rsid w:val="008544C1"/>
    <w:rPr>
      <w:vertAlign w:val="superscript"/>
    </w:rPr>
  </w:style>
  <w:style w:type="paragraph" w:styleId="FootnoteText">
    <w:name w:val="footnote text"/>
    <w:basedOn w:val="Normal"/>
    <w:semiHidden/>
    <w:rsid w:val="008544C1"/>
  </w:style>
  <w:style w:type="character" w:styleId="FootnoteReference">
    <w:name w:val="footnote reference"/>
    <w:basedOn w:val="DefaultParagraphFont"/>
    <w:semiHidden/>
    <w:rsid w:val="008544C1"/>
    <w:rPr>
      <w:vertAlign w:val="superscript"/>
    </w:rPr>
  </w:style>
  <w:style w:type="paragraph" w:styleId="TOC1">
    <w:name w:val="toc 1"/>
    <w:basedOn w:val="Normal"/>
    <w:next w:val="Normal"/>
    <w:semiHidden/>
    <w:rsid w:val="008544C1"/>
    <w:pPr>
      <w:tabs>
        <w:tab w:val="right" w:leader="dot" w:pos="9360"/>
      </w:tabs>
      <w:suppressAutoHyphens/>
      <w:spacing w:before="480"/>
      <w:ind w:left="720" w:right="720" w:hanging="720"/>
    </w:pPr>
  </w:style>
  <w:style w:type="paragraph" w:styleId="TOC2">
    <w:name w:val="toc 2"/>
    <w:basedOn w:val="Normal"/>
    <w:next w:val="Normal"/>
    <w:semiHidden/>
    <w:rsid w:val="008544C1"/>
    <w:pPr>
      <w:tabs>
        <w:tab w:val="right" w:leader="dot" w:pos="9360"/>
      </w:tabs>
      <w:suppressAutoHyphens/>
      <w:ind w:left="1440" w:right="720" w:hanging="720"/>
    </w:pPr>
  </w:style>
  <w:style w:type="paragraph" w:styleId="TOC3">
    <w:name w:val="toc 3"/>
    <w:basedOn w:val="Normal"/>
    <w:next w:val="Normal"/>
    <w:semiHidden/>
    <w:rsid w:val="008544C1"/>
    <w:pPr>
      <w:tabs>
        <w:tab w:val="right" w:leader="dot" w:pos="9360"/>
      </w:tabs>
      <w:suppressAutoHyphens/>
      <w:ind w:left="2160" w:right="720" w:hanging="720"/>
    </w:pPr>
  </w:style>
  <w:style w:type="paragraph" w:styleId="TOC4">
    <w:name w:val="toc 4"/>
    <w:basedOn w:val="Normal"/>
    <w:next w:val="Normal"/>
    <w:semiHidden/>
    <w:rsid w:val="008544C1"/>
    <w:pPr>
      <w:tabs>
        <w:tab w:val="right" w:leader="dot" w:pos="9360"/>
      </w:tabs>
      <w:suppressAutoHyphens/>
      <w:ind w:left="2880" w:right="720" w:hanging="720"/>
    </w:pPr>
  </w:style>
  <w:style w:type="paragraph" w:styleId="TOC5">
    <w:name w:val="toc 5"/>
    <w:basedOn w:val="Normal"/>
    <w:next w:val="Normal"/>
    <w:semiHidden/>
    <w:rsid w:val="008544C1"/>
    <w:pPr>
      <w:tabs>
        <w:tab w:val="right" w:leader="dot" w:pos="9360"/>
      </w:tabs>
      <w:suppressAutoHyphens/>
      <w:ind w:left="3600" w:right="720" w:hanging="720"/>
    </w:pPr>
  </w:style>
  <w:style w:type="paragraph" w:styleId="TOC6">
    <w:name w:val="toc 6"/>
    <w:basedOn w:val="Normal"/>
    <w:next w:val="Normal"/>
    <w:semiHidden/>
    <w:rsid w:val="008544C1"/>
    <w:pPr>
      <w:tabs>
        <w:tab w:val="right" w:pos="9360"/>
      </w:tabs>
      <w:suppressAutoHyphens/>
      <w:ind w:left="720" w:hanging="720"/>
    </w:pPr>
  </w:style>
  <w:style w:type="paragraph" w:styleId="TOC7">
    <w:name w:val="toc 7"/>
    <w:basedOn w:val="Normal"/>
    <w:next w:val="Normal"/>
    <w:semiHidden/>
    <w:rsid w:val="008544C1"/>
    <w:pPr>
      <w:suppressAutoHyphens/>
      <w:ind w:left="720" w:hanging="720"/>
    </w:pPr>
  </w:style>
  <w:style w:type="paragraph" w:styleId="TOC8">
    <w:name w:val="toc 8"/>
    <w:basedOn w:val="Normal"/>
    <w:next w:val="Normal"/>
    <w:semiHidden/>
    <w:rsid w:val="008544C1"/>
    <w:pPr>
      <w:tabs>
        <w:tab w:val="right" w:pos="9360"/>
      </w:tabs>
      <w:suppressAutoHyphens/>
      <w:ind w:left="720" w:hanging="720"/>
    </w:pPr>
  </w:style>
  <w:style w:type="paragraph" w:styleId="TOC9">
    <w:name w:val="toc 9"/>
    <w:basedOn w:val="Normal"/>
    <w:next w:val="Normal"/>
    <w:semiHidden/>
    <w:rsid w:val="008544C1"/>
    <w:pPr>
      <w:tabs>
        <w:tab w:val="right" w:leader="dot" w:pos="9360"/>
      </w:tabs>
      <w:suppressAutoHyphens/>
      <w:ind w:left="720" w:hanging="720"/>
    </w:pPr>
  </w:style>
  <w:style w:type="paragraph" w:styleId="Index1">
    <w:name w:val="index 1"/>
    <w:basedOn w:val="Normal"/>
    <w:next w:val="Normal"/>
    <w:semiHidden/>
    <w:rsid w:val="008544C1"/>
    <w:pPr>
      <w:tabs>
        <w:tab w:val="right" w:leader="dot" w:pos="9360"/>
      </w:tabs>
      <w:suppressAutoHyphens/>
      <w:ind w:left="1440" w:right="720" w:hanging="1440"/>
    </w:pPr>
  </w:style>
  <w:style w:type="paragraph" w:styleId="Index2">
    <w:name w:val="index 2"/>
    <w:basedOn w:val="Normal"/>
    <w:next w:val="Normal"/>
    <w:semiHidden/>
    <w:rsid w:val="008544C1"/>
    <w:pPr>
      <w:tabs>
        <w:tab w:val="right" w:leader="dot" w:pos="9360"/>
      </w:tabs>
      <w:suppressAutoHyphens/>
      <w:ind w:left="1440" w:right="720" w:hanging="720"/>
    </w:pPr>
  </w:style>
  <w:style w:type="paragraph" w:styleId="TOAHeading">
    <w:name w:val="toa heading"/>
    <w:basedOn w:val="Normal"/>
    <w:next w:val="Normal"/>
    <w:semiHidden/>
    <w:rsid w:val="008544C1"/>
    <w:pPr>
      <w:tabs>
        <w:tab w:val="right" w:pos="9360"/>
      </w:tabs>
      <w:suppressAutoHyphens/>
    </w:pPr>
  </w:style>
  <w:style w:type="paragraph" w:styleId="Caption">
    <w:name w:val="caption"/>
    <w:basedOn w:val="Normal"/>
    <w:next w:val="Normal"/>
    <w:qFormat/>
    <w:rsid w:val="008544C1"/>
  </w:style>
  <w:style w:type="character" w:customStyle="1" w:styleId="EquationCaption">
    <w:name w:val="_Equation Caption"/>
    <w:rsid w:val="008544C1"/>
  </w:style>
  <w:style w:type="paragraph" w:styleId="BalloonText">
    <w:name w:val="Balloon Text"/>
    <w:basedOn w:val="Normal"/>
    <w:semiHidden/>
    <w:rsid w:val="007B54D3"/>
    <w:rPr>
      <w:rFonts w:ascii="Tahoma" w:hAnsi="Tahoma" w:cs="Tahoma"/>
      <w:sz w:val="16"/>
      <w:szCs w:val="16"/>
    </w:rPr>
  </w:style>
  <w:style w:type="paragraph" w:styleId="BodyText2">
    <w:name w:val="Body Text 2"/>
    <w:basedOn w:val="Normal"/>
    <w:link w:val="BodyText2Char"/>
    <w:uiPriority w:val="99"/>
    <w:rsid w:val="00C67CB3"/>
    <w:pPr>
      <w:tabs>
        <w:tab w:val="left" w:pos="-1440"/>
        <w:tab w:val="left" w:pos="-720"/>
        <w:tab w:val="left" w:pos="331"/>
        <w:tab w:val="left" w:pos="734"/>
        <w:tab w:val="left" w:pos="1440"/>
        <w:tab w:val="left" w:pos="2160"/>
        <w:tab w:val="left" w:pos="2592"/>
        <w:tab w:val="left" w:pos="3024"/>
        <w:tab w:val="left" w:pos="4320"/>
      </w:tabs>
      <w:suppressAutoHyphens/>
      <w:autoSpaceDE w:val="0"/>
      <w:autoSpaceDN w:val="0"/>
      <w:ind w:left="720" w:hanging="720"/>
      <w:jc w:val="both"/>
    </w:pPr>
    <w:rPr>
      <w:rFonts w:cs="CG Times"/>
      <w:b/>
      <w:bCs/>
      <w:spacing w:val="-2"/>
      <w:sz w:val="20"/>
    </w:rPr>
  </w:style>
  <w:style w:type="character" w:customStyle="1" w:styleId="BodyText2Char">
    <w:name w:val="Body Text 2 Char"/>
    <w:basedOn w:val="DefaultParagraphFont"/>
    <w:link w:val="BodyText2"/>
    <w:uiPriority w:val="99"/>
    <w:rsid w:val="00C67CB3"/>
    <w:rPr>
      <w:rFonts w:ascii="CG Times" w:hAnsi="CG Times" w:cs="CG Times"/>
      <w:b/>
      <w:bCs/>
      <w:spacing w:val="-2"/>
    </w:rPr>
  </w:style>
  <w:style w:type="paragraph" w:styleId="ListParagraph">
    <w:name w:val="List Paragraph"/>
    <w:basedOn w:val="Normal"/>
    <w:uiPriority w:val="34"/>
    <w:qFormat/>
    <w:rsid w:val="002A7835"/>
    <w:pPr>
      <w:ind w:left="720"/>
      <w:contextualSpacing/>
    </w:pPr>
  </w:style>
  <w:style w:type="paragraph" w:styleId="Header">
    <w:name w:val="header"/>
    <w:basedOn w:val="Normal"/>
    <w:link w:val="HeaderChar"/>
    <w:uiPriority w:val="99"/>
    <w:unhideWhenUsed/>
    <w:rsid w:val="003745E5"/>
    <w:pPr>
      <w:tabs>
        <w:tab w:val="center" w:pos="4680"/>
        <w:tab w:val="right" w:pos="9360"/>
      </w:tabs>
    </w:pPr>
  </w:style>
  <w:style w:type="character" w:customStyle="1" w:styleId="HeaderChar">
    <w:name w:val="Header Char"/>
    <w:basedOn w:val="DefaultParagraphFont"/>
    <w:link w:val="Header"/>
    <w:uiPriority w:val="99"/>
    <w:rsid w:val="003745E5"/>
    <w:rPr>
      <w:rFonts w:ascii="CG Times" w:hAnsi="CG Times"/>
      <w:sz w:val="24"/>
    </w:rPr>
  </w:style>
  <w:style w:type="paragraph" w:styleId="Footer">
    <w:name w:val="footer"/>
    <w:basedOn w:val="Normal"/>
    <w:link w:val="FooterChar"/>
    <w:unhideWhenUsed/>
    <w:rsid w:val="003745E5"/>
    <w:pPr>
      <w:tabs>
        <w:tab w:val="center" w:pos="4680"/>
        <w:tab w:val="right" w:pos="9360"/>
      </w:tabs>
    </w:pPr>
  </w:style>
  <w:style w:type="character" w:customStyle="1" w:styleId="FooterChar">
    <w:name w:val="Footer Char"/>
    <w:basedOn w:val="DefaultParagraphFont"/>
    <w:link w:val="Footer"/>
    <w:rsid w:val="003745E5"/>
    <w:rPr>
      <w:rFonts w:ascii="CG Times" w:hAnsi="CG Times"/>
      <w:sz w:val="24"/>
    </w:rPr>
  </w:style>
  <w:style w:type="character" w:customStyle="1" w:styleId="Heading4Char">
    <w:name w:val="Heading 4 Char"/>
    <w:basedOn w:val="DefaultParagraphFont"/>
    <w:link w:val="Heading4"/>
    <w:rsid w:val="00EA5993"/>
    <w:rPr>
      <w:b/>
      <w:bCs/>
      <w:sz w:val="28"/>
      <w:szCs w:val="28"/>
    </w:rPr>
  </w:style>
  <w:style w:type="numbering" w:customStyle="1" w:styleId="CurrentList1">
    <w:name w:val="Current List1"/>
    <w:uiPriority w:val="99"/>
    <w:rsid w:val="00F2126D"/>
    <w:pPr>
      <w:numPr>
        <w:numId w:val="26"/>
      </w:numPr>
    </w:pPr>
  </w:style>
  <w:style w:type="paragraph" w:styleId="NormalWeb">
    <w:name w:val="Normal (Web)"/>
    <w:basedOn w:val="Normal"/>
    <w:uiPriority w:val="99"/>
    <w:semiHidden/>
    <w:unhideWhenUsed/>
    <w:rsid w:val="000D047E"/>
    <w:pPr>
      <w:widowControl/>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141E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967510">
      <w:bodyDiv w:val="1"/>
      <w:marLeft w:val="0"/>
      <w:marRight w:val="0"/>
      <w:marTop w:val="0"/>
      <w:marBottom w:val="0"/>
      <w:divBdr>
        <w:top w:val="none" w:sz="0" w:space="0" w:color="auto"/>
        <w:left w:val="none" w:sz="0" w:space="0" w:color="auto"/>
        <w:bottom w:val="none" w:sz="0" w:space="0" w:color="auto"/>
        <w:right w:val="none" w:sz="0" w:space="0" w:color="auto"/>
      </w:divBdr>
    </w:div>
    <w:div w:id="753823544">
      <w:bodyDiv w:val="1"/>
      <w:marLeft w:val="0"/>
      <w:marRight w:val="0"/>
      <w:marTop w:val="0"/>
      <w:marBottom w:val="0"/>
      <w:divBdr>
        <w:top w:val="none" w:sz="0" w:space="0" w:color="auto"/>
        <w:left w:val="none" w:sz="0" w:space="0" w:color="auto"/>
        <w:bottom w:val="none" w:sz="0" w:space="0" w:color="auto"/>
        <w:right w:val="none" w:sz="0" w:space="0" w:color="auto"/>
      </w:divBdr>
    </w:div>
    <w:div w:id="194681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SECC</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Marsh</dc:creator>
  <cp:lastModifiedBy>Jose Marin</cp:lastModifiedBy>
  <cp:revision>5</cp:revision>
  <cp:lastPrinted>2015-05-27T20:43:00Z</cp:lastPrinted>
  <dcterms:created xsi:type="dcterms:W3CDTF">2024-06-10T23:46:00Z</dcterms:created>
  <dcterms:modified xsi:type="dcterms:W3CDTF">2024-06-13T23:20:00Z</dcterms:modified>
</cp:coreProperties>
</file>